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85C0DC" w14:textId="048FC426" w:rsidR="00A874A7" w:rsidRPr="00A874A7" w:rsidRDefault="004E4008" w:rsidP="00A874A7">
      <w:pPr>
        <w:rPr>
          <w:b/>
          <w:sz w:val="36"/>
          <w:szCs w:val="36"/>
        </w:rPr>
      </w:pPr>
      <w:r>
        <w:rPr>
          <w:b/>
          <w:sz w:val="36"/>
          <w:szCs w:val="36"/>
        </w:rPr>
        <w:t>Münsingen</w:t>
      </w:r>
    </w:p>
    <w:p w14:paraId="7EE16A97" w14:textId="77777777" w:rsidR="00B77FB0" w:rsidRPr="00B77FB0" w:rsidRDefault="00B77FB0" w:rsidP="00A874A7">
      <w:pPr>
        <w:rPr>
          <w:b/>
          <w:lang w:val="de-CH"/>
        </w:rPr>
      </w:pPr>
    </w:p>
    <w:p w14:paraId="713061F7" w14:textId="7D0A8A1E" w:rsidR="00474C82" w:rsidRPr="00981FCD" w:rsidRDefault="00A874A7" w:rsidP="00A874A7">
      <w:pPr>
        <w:rPr>
          <w:b/>
        </w:rPr>
      </w:pPr>
      <w:r w:rsidRPr="00981FCD">
        <w:rPr>
          <w:b/>
        </w:rPr>
        <w:t>Unsere Gemeinde</w:t>
      </w:r>
    </w:p>
    <w:p w14:paraId="42965DD4" w14:textId="77777777" w:rsidR="000B72C7" w:rsidRPr="00E935C7" w:rsidRDefault="000B72C7" w:rsidP="000B72C7">
      <w:pPr>
        <w:rPr>
          <w:rFonts w:cstheme="minorHAnsi"/>
        </w:rPr>
      </w:pPr>
      <w:r w:rsidRPr="00E935C7">
        <w:rPr>
          <w:rFonts w:cstheme="minorHAnsi"/>
        </w:rPr>
        <w:t>Die reformierte Kirchgemeinde Münsingen im Kanton Bern gehört zum Kirchenbezirk Nummer 9, Bern-Mittelland-Süd.</w:t>
      </w:r>
      <w:r w:rsidRPr="00E935C7">
        <w:rPr>
          <w:rStyle w:val="Funotenzeichen"/>
          <w:rFonts w:cstheme="minorHAnsi"/>
        </w:rPr>
        <w:footnoteReference w:id="1"/>
      </w:r>
      <w:r w:rsidRPr="00E935C7">
        <w:rPr>
          <w:rFonts w:cstheme="minorHAnsi"/>
        </w:rPr>
        <w:t xml:space="preserve"> </w:t>
      </w:r>
    </w:p>
    <w:p w14:paraId="1D9A6ED3" w14:textId="77777777" w:rsidR="000B72C7" w:rsidRPr="00E935C7" w:rsidRDefault="000B72C7" w:rsidP="000B72C7">
      <w:pPr>
        <w:rPr>
          <w:rFonts w:cstheme="minorHAnsi"/>
        </w:rPr>
      </w:pPr>
      <w:r w:rsidRPr="00E935C7">
        <w:rPr>
          <w:rFonts w:cstheme="minorHAnsi"/>
        </w:rPr>
        <w:t>In der untenstehenden Tabelle wird ersichtlich, welche politischen Gemeinden geografisch gesehen, um die Kirchgemeinde Münsingen liegen und zu welchem reformierten, kirchlichen Bezirk</w:t>
      </w:r>
      <w:r w:rsidRPr="00E935C7">
        <w:rPr>
          <w:rStyle w:val="Funotenzeichen"/>
          <w:rFonts w:cstheme="minorHAnsi"/>
        </w:rPr>
        <w:footnoteReference w:id="2"/>
      </w:r>
      <w:r w:rsidRPr="00E935C7">
        <w:rPr>
          <w:rFonts w:cstheme="minorHAnsi"/>
        </w:rPr>
        <w:t xml:space="preserve"> sie gehören:</w:t>
      </w:r>
    </w:p>
    <w:tbl>
      <w:tblPr>
        <w:tblStyle w:val="Tabellenraster"/>
        <w:tblW w:w="0" w:type="auto"/>
        <w:tblLook w:val="04A0" w:firstRow="1" w:lastRow="0" w:firstColumn="1" w:lastColumn="0" w:noHBand="0" w:noVBand="1"/>
      </w:tblPr>
      <w:tblGrid>
        <w:gridCol w:w="1836"/>
        <w:gridCol w:w="1842"/>
        <w:gridCol w:w="2408"/>
        <w:gridCol w:w="2970"/>
      </w:tblGrid>
      <w:tr w:rsidR="000B72C7" w:rsidRPr="00E935C7" w14:paraId="4DA9585A" w14:textId="77777777" w:rsidTr="00D23FB7">
        <w:tc>
          <w:tcPr>
            <w:tcW w:w="1838" w:type="dxa"/>
          </w:tcPr>
          <w:p w14:paraId="489A6234" w14:textId="77777777" w:rsidR="000B72C7" w:rsidRPr="00E935C7" w:rsidRDefault="000B72C7" w:rsidP="00D23FB7">
            <w:pPr>
              <w:rPr>
                <w:rFonts w:cstheme="minorHAnsi"/>
                <w:sz w:val="24"/>
                <w:szCs w:val="24"/>
              </w:rPr>
            </w:pPr>
            <w:r w:rsidRPr="00E935C7">
              <w:rPr>
                <w:rFonts w:cstheme="minorHAnsi"/>
                <w:sz w:val="24"/>
                <w:szCs w:val="24"/>
              </w:rPr>
              <w:t>Politische</w:t>
            </w:r>
          </w:p>
          <w:p w14:paraId="65B63EA7" w14:textId="77777777" w:rsidR="000B72C7" w:rsidRPr="00E935C7" w:rsidRDefault="000B72C7" w:rsidP="00D23FB7">
            <w:pPr>
              <w:rPr>
                <w:rFonts w:cstheme="minorHAnsi"/>
                <w:sz w:val="24"/>
                <w:szCs w:val="24"/>
              </w:rPr>
            </w:pPr>
            <w:r w:rsidRPr="00E935C7">
              <w:rPr>
                <w:rFonts w:cstheme="minorHAnsi"/>
                <w:sz w:val="24"/>
                <w:szCs w:val="24"/>
              </w:rPr>
              <w:t>Gemeinde</w:t>
            </w:r>
          </w:p>
        </w:tc>
        <w:tc>
          <w:tcPr>
            <w:tcW w:w="1843" w:type="dxa"/>
          </w:tcPr>
          <w:p w14:paraId="1B8E7DBD" w14:textId="77777777" w:rsidR="000B72C7" w:rsidRPr="00E935C7" w:rsidRDefault="000B72C7" w:rsidP="00D23FB7">
            <w:pPr>
              <w:rPr>
                <w:rFonts w:cstheme="minorHAnsi"/>
                <w:sz w:val="24"/>
                <w:szCs w:val="24"/>
              </w:rPr>
            </w:pPr>
            <w:r w:rsidRPr="00E935C7">
              <w:rPr>
                <w:rFonts w:cstheme="minorHAnsi"/>
                <w:sz w:val="24"/>
                <w:szCs w:val="24"/>
              </w:rPr>
              <w:t>Nummer</w:t>
            </w:r>
          </w:p>
          <w:p w14:paraId="447A72CF" w14:textId="77777777" w:rsidR="000B72C7" w:rsidRPr="00E935C7" w:rsidRDefault="000B72C7" w:rsidP="00D23FB7">
            <w:pPr>
              <w:rPr>
                <w:rFonts w:cstheme="minorHAnsi"/>
                <w:sz w:val="24"/>
                <w:szCs w:val="24"/>
              </w:rPr>
            </w:pPr>
            <w:r w:rsidRPr="00E935C7">
              <w:rPr>
                <w:rFonts w:cstheme="minorHAnsi"/>
                <w:sz w:val="24"/>
                <w:szCs w:val="24"/>
              </w:rPr>
              <w:t>Kirchlicher Bezirk</w:t>
            </w:r>
          </w:p>
        </w:tc>
        <w:tc>
          <w:tcPr>
            <w:tcW w:w="2410" w:type="dxa"/>
          </w:tcPr>
          <w:p w14:paraId="28933D0D" w14:textId="77777777" w:rsidR="000B72C7" w:rsidRPr="00E935C7" w:rsidRDefault="000B72C7" w:rsidP="00D23FB7">
            <w:pPr>
              <w:rPr>
                <w:rFonts w:cstheme="minorHAnsi"/>
                <w:sz w:val="24"/>
                <w:szCs w:val="24"/>
              </w:rPr>
            </w:pPr>
            <w:r w:rsidRPr="00E935C7">
              <w:rPr>
                <w:rFonts w:cstheme="minorHAnsi"/>
                <w:sz w:val="24"/>
                <w:szCs w:val="24"/>
              </w:rPr>
              <w:t>Namen</w:t>
            </w:r>
          </w:p>
          <w:p w14:paraId="3399EAFF" w14:textId="77777777" w:rsidR="000B72C7" w:rsidRPr="00E935C7" w:rsidRDefault="000B72C7" w:rsidP="00D23FB7">
            <w:pPr>
              <w:rPr>
                <w:rFonts w:cstheme="minorHAnsi"/>
                <w:sz w:val="24"/>
                <w:szCs w:val="24"/>
              </w:rPr>
            </w:pPr>
            <w:r w:rsidRPr="00E935C7">
              <w:rPr>
                <w:rFonts w:cstheme="minorHAnsi"/>
                <w:sz w:val="24"/>
                <w:szCs w:val="24"/>
              </w:rPr>
              <w:t>Kirchlicher Bezirk</w:t>
            </w:r>
          </w:p>
        </w:tc>
        <w:tc>
          <w:tcPr>
            <w:tcW w:w="2972" w:type="dxa"/>
          </w:tcPr>
          <w:p w14:paraId="32D91938" w14:textId="77777777" w:rsidR="000B72C7" w:rsidRPr="00E935C7" w:rsidRDefault="000B72C7" w:rsidP="00D23FB7">
            <w:pPr>
              <w:rPr>
                <w:rFonts w:cstheme="minorHAnsi"/>
                <w:sz w:val="24"/>
                <w:szCs w:val="24"/>
              </w:rPr>
            </w:pPr>
            <w:r w:rsidRPr="00E935C7">
              <w:rPr>
                <w:rFonts w:cstheme="minorHAnsi"/>
                <w:sz w:val="24"/>
                <w:szCs w:val="24"/>
              </w:rPr>
              <w:t>Kirchgemeinde</w:t>
            </w:r>
          </w:p>
        </w:tc>
      </w:tr>
      <w:tr w:rsidR="000B72C7" w:rsidRPr="00E935C7" w14:paraId="754357D7" w14:textId="77777777" w:rsidTr="00D23FB7">
        <w:tc>
          <w:tcPr>
            <w:tcW w:w="1838" w:type="dxa"/>
          </w:tcPr>
          <w:p w14:paraId="74AF5AD2" w14:textId="77777777" w:rsidR="000B72C7" w:rsidRPr="00E935C7" w:rsidRDefault="000B72C7" w:rsidP="00D23FB7">
            <w:pPr>
              <w:rPr>
                <w:rFonts w:cstheme="minorHAnsi"/>
                <w:sz w:val="24"/>
                <w:szCs w:val="24"/>
              </w:rPr>
            </w:pPr>
            <w:r w:rsidRPr="00E935C7">
              <w:rPr>
                <w:rFonts w:cstheme="minorHAnsi"/>
                <w:sz w:val="24"/>
                <w:szCs w:val="24"/>
              </w:rPr>
              <w:t>Muri bei Bern</w:t>
            </w:r>
          </w:p>
        </w:tc>
        <w:tc>
          <w:tcPr>
            <w:tcW w:w="1843" w:type="dxa"/>
          </w:tcPr>
          <w:p w14:paraId="063C1A3C" w14:textId="77777777" w:rsidR="000B72C7" w:rsidRPr="00E935C7" w:rsidRDefault="000B72C7" w:rsidP="00D23FB7">
            <w:pPr>
              <w:rPr>
                <w:rFonts w:cstheme="minorHAnsi"/>
                <w:sz w:val="24"/>
                <w:szCs w:val="24"/>
              </w:rPr>
            </w:pPr>
            <w:r w:rsidRPr="00E935C7">
              <w:rPr>
                <w:rFonts w:cstheme="minorHAnsi"/>
                <w:sz w:val="24"/>
                <w:szCs w:val="24"/>
              </w:rPr>
              <w:t>9</w:t>
            </w:r>
          </w:p>
        </w:tc>
        <w:tc>
          <w:tcPr>
            <w:tcW w:w="2410" w:type="dxa"/>
          </w:tcPr>
          <w:p w14:paraId="4AC731A9" w14:textId="77777777" w:rsidR="000B72C7" w:rsidRPr="00E935C7" w:rsidRDefault="000B72C7" w:rsidP="00D23FB7">
            <w:pPr>
              <w:rPr>
                <w:rFonts w:cstheme="minorHAnsi"/>
                <w:sz w:val="24"/>
                <w:szCs w:val="24"/>
              </w:rPr>
            </w:pPr>
            <w:r w:rsidRPr="00E935C7">
              <w:rPr>
                <w:rFonts w:cstheme="minorHAnsi"/>
                <w:sz w:val="24"/>
                <w:szCs w:val="24"/>
              </w:rPr>
              <w:t>Bern-Mittelland Süd</w:t>
            </w:r>
          </w:p>
        </w:tc>
        <w:tc>
          <w:tcPr>
            <w:tcW w:w="2972" w:type="dxa"/>
          </w:tcPr>
          <w:p w14:paraId="56C8ED45" w14:textId="77777777" w:rsidR="000B72C7" w:rsidRPr="00E935C7" w:rsidRDefault="000B72C7" w:rsidP="00D23FB7">
            <w:pPr>
              <w:rPr>
                <w:rFonts w:cstheme="minorHAnsi"/>
                <w:sz w:val="24"/>
                <w:szCs w:val="24"/>
              </w:rPr>
            </w:pPr>
            <w:r w:rsidRPr="00E935C7">
              <w:rPr>
                <w:rFonts w:cstheme="minorHAnsi"/>
                <w:sz w:val="24"/>
                <w:szCs w:val="24"/>
              </w:rPr>
              <w:t>Muri-Gümligen</w:t>
            </w:r>
          </w:p>
        </w:tc>
      </w:tr>
      <w:tr w:rsidR="000B72C7" w:rsidRPr="00E935C7" w14:paraId="14EA5D63" w14:textId="77777777" w:rsidTr="00D23FB7">
        <w:tc>
          <w:tcPr>
            <w:tcW w:w="1838" w:type="dxa"/>
          </w:tcPr>
          <w:p w14:paraId="338DC2E6" w14:textId="77777777" w:rsidR="000B72C7" w:rsidRPr="00E935C7" w:rsidRDefault="000B72C7" w:rsidP="00D23FB7">
            <w:pPr>
              <w:rPr>
                <w:rFonts w:cstheme="minorHAnsi"/>
                <w:sz w:val="24"/>
                <w:szCs w:val="24"/>
              </w:rPr>
            </w:pPr>
            <w:r w:rsidRPr="00E935C7">
              <w:rPr>
                <w:rFonts w:cstheme="minorHAnsi"/>
                <w:sz w:val="24"/>
                <w:szCs w:val="24"/>
              </w:rPr>
              <w:t>Kehrsatz</w:t>
            </w:r>
          </w:p>
        </w:tc>
        <w:tc>
          <w:tcPr>
            <w:tcW w:w="1843" w:type="dxa"/>
          </w:tcPr>
          <w:p w14:paraId="607ACBB1" w14:textId="77777777" w:rsidR="000B72C7" w:rsidRPr="00E935C7" w:rsidRDefault="000B72C7" w:rsidP="00D23FB7">
            <w:pPr>
              <w:rPr>
                <w:rFonts w:cstheme="minorHAnsi"/>
                <w:sz w:val="24"/>
                <w:szCs w:val="24"/>
              </w:rPr>
            </w:pPr>
            <w:r w:rsidRPr="00E935C7">
              <w:rPr>
                <w:rFonts w:cstheme="minorHAnsi"/>
                <w:sz w:val="24"/>
                <w:szCs w:val="24"/>
              </w:rPr>
              <w:t>9</w:t>
            </w:r>
          </w:p>
        </w:tc>
        <w:tc>
          <w:tcPr>
            <w:tcW w:w="2410" w:type="dxa"/>
          </w:tcPr>
          <w:p w14:paraId="61E532D8" w14:textId="77777777" w:rsidR="000B72C7" w:rsidRPr="00E935C7" w:rsidRDefault="000B72C7" w:rsidP="00D23FB7">
            <w:pPr>
              <w:rPr>
                <w:rFonts w:cstheme="minorHAnsi"/>
                <w:sz w:val="24"/>
                <w:szCs w:val="24"/>
              </w:rPr>
            </w:pPr>
            <w:r w:rsidRPr="00E935C7">
              <w:rPr>
                <w:rFonts w:cstheme="minorHAnsi"/>
                <w:sz w:val="24"/>
                <w:szCs w:val="24"/>
              </w:rPr>
              <w:t>Bern-Mittelland Süd</w:t>
            </w:r>
          </w:p>
        </w:tc>
        <w:tc>
          <w:tcPr>
            <w:tcW w:w="2972" w:type="dxa"/>
          </w:tcPr>
          <w:p w14:paraId="30DC77BD" w14:textId="77777777" w:rsidR="000B72C7" w:rsidRPr="00E935C7" w:rsidRDefault="000B72C7" w:rsidP="00D23FB7">
            <w:pPr>
              <w:rPr>
                <w:rFonts w:cstheme="minorHAnsi"/>
                <w:sz w:val="24"/>
                <w:szCs w:val="24"/>
              </w:rPr>
            </w:pPr>
            <w:r w:rsidRPr="00E935C7">
              <w:rPr>
                <w:rFonts w:cstheme="minorHAnsi"/>
                <w:sz w:val="24"/>
                <w:szCs w:val="24"/>
              </w:rPr>
              <w:t>Kehrsatz</w:t>
            </w:r>
          </w:p>
        </w:tc>
      </w:tr>
      <w:tr w:rsidR="000B72C7" w:rsidRPr="00E935C7" w14:paraId="65FF5210" w14:textId="77777777" w:rsidTr="00D23FB7">
        <w:tc>
          <w:tcPr>
            <w:tcW w:w="1838" w:type="dxa"/>
          </w:tcPr>
          <w:p w14:paraId="7E0D5CA1" w14:textId="77777777" w:rsidR="000B72C7" w:rsidRPr="00E935C7" w:rsidRDefault="000B72C7" w:rsidP="00D23FB7">
            <w:pPr>
              <w:rPr>
                <w:rFonts w:cstheme="minorHAnsi"/>
                <w:sz w:val="24"/>
                <w:szCs w:val="24"/>
              </w:rPr>
            </w:pPr>
            <w:r w:rsidRPr="00E935C7">
              <w:rPr>
                <w:rFonts w:cstheme="minorHAnsi"/>
                <w:sz w:val="24"/>
                <w:szCs w:val="24"/>
              </w:rPr>
              <w:t>Worb</w:t>
            </w:r>
          </w:p>
        </w:tc>
        <w:tc>
          <w:tcPr>
            <w:tcW w:w="1843" w:type="dxa"/>
          </w:tcPr>
          <w:p w14:paraId="61A77922" w14:textId="77777777" w:rsidR="000B72C7" w:rsidRPr="00E935C7" w:rsidRDefault="000B72C7" w:rsidP="00D23FB7">
            <w:pPr>
              <w:rPr>
                <w:rFonts w:cstheme="minorHAnsi"/>
                <w:sz w:val="24"/>
                <w:szCs w:val="24"/>
              </w:rPr>
            </w:pPr>
            <w:r w:rsidRPr="00E935C7">
              <w:rPr>
                <w:rFonts w:cstheme="minorHAnsi"/>
                <w:sz w:val="24"/>
                <w:szCs w:val="24"/>
              </w:rPr>
              <w:t>7</w:t>
            </w:r>
          </w:p>
        </w:tc>
        <w:tc>
          <w:tcPr>
            <w:tcW w:w="2410" w:type="dxa"/>
          </w:tcPr>
          <w:p w14:paraId="70DEF5E0" w14:textId="77777777" w:rsidR="000B72C7" w:rsidRPr="00E935C7" w:rsidRDefault="000B72C7" w:rsidP="00D23FB7">
            <w:pPr>
              <w:rPr>
                <w:rFonts w:cstheme="minorHAnsi"/>
                <w:sz w:val="24"/>
                <w:szCs w:val="24"/>
              </w:rPr>
            </w:pPr>
            <w:r w:rsidRPr="00E935C7">
              <w:rPr>
                <w:rFonts w:cstheme="minorHAnsi"/>
                <w:sz w:val="24"/>
                <w:szCs w:val="24"/>
              </w:rPr>
              <w:t>Bern-Mittelland Nord</w:t>
            </w:r>
          </w:p>
        </w:tc>
        <w:tc>
          <w:tcPr>
            <w:tcW w:w="2972" w:type="dxa"/>
          </w:tcPr>
          <w:p w14:paraId="348B7B20" w14:textId="77777777" w:rsidR="000B72C7" w:rsidRPr="00E935C7" w:rsidRDefault="000B72C7" w:rsidP="00D23FB7">
            <w:pPr>
              <w:rPr>
                <w:rFonts w:cstheme="minorHAnsi"/>
                <w:sz w:val="24"/>
                <w:szCs w:val="24"/>
              </w:rPr>
            </w:pPr>
            <w:r w:rsidRPr="00E935C7">
              <w:rPr>
                <w:rFonts w:cstheme="minorHAnsi"/>
                <w:sz w:val="24"/>
                <w:szCs w:val="24"/>
              </w:rPr>
              <w:t>Worb</w:t>
            </w:r>
          </w:p>
        </w:tc>
      </w:tr>
      <w:tr w:rsidR="000B72C7" w:rsidRPr="00E935C7" w14:paraId="5FDE2E2A" w14:textId="77777777" w:rsidTr="00D23FB7">
        <w:tc>
          <w:tcPr>
            <w:tcW w:w="1838" w:type="dxa"/>
          </w:tcPr>
          <w:p w14:paraId="0EFC2F0B" w14:textId="77777777" w:rsidR="000B72C7" w:rsidRPr="00E935C7" w:rsidRDefault="000B72C7" w:rsidP="00D23FB7">
            <w:pPr>
              <w:rPr>
                <w:rFonts w:cstheme="minorHAnsi"/>
                <w:sz w:val="24"/>
                <w:szCs w:val="24"/>
              </w:rPr>
            </w:pPr>
            <w:r w:rsidRPr="00E935C7">
              <w:rPr>
                <w:rFonts w:cstheme="minorHAnsi"/>
                <w:sz w:val="24"/>
                <w:szCs w:val="24"/>
              </w:rPr>
              <w:t>Grosshöchstetten</w:t>
            </w:r>
          </w:p>
        </w:tc>
        <w:tc>
          <w:tcPr>
            <w:tcW w:w="1843" w:type="dxa"/>
          </w:tcPr>
          <w:p w14:paraId="7BA57CCE" w14:textId="77777777" w:rsidR="000B72C7" w:rsidRPr="00E935C7" w:rsidRDefault="000B72C7" w:rsidP="00D23FB7">
            <w:pPr>
              <w:rPr>
                <w:rFonts w:cstheme="minorHAnsi"/>
                <w:sz w:val="24"/>
                <w:szCs w:val="24"/>
              </w:rPr>
            </w:pPr>
            <w:r w:rsidRPr="00E935C7">
              <w:rPr>
                <w:rFonts w:cstheme="minorHAnsi"/>
                <w:sz w:val="24"/>
                <w:szCs w:val="24"/>
              </w:rPr>
              <w:t>9</w:t>
            </w:r>
          </w:p>
        </w:tc>
        <w:tc>
          <w:tcPr>
            <w:tcW w:w="2410" w:type="dxa"/>
          </w:tcPr>
          <w:p w14:paraId="16B1D370" w14:textId="77777777" w:rsidR="000B72C7" w:rsidRPr="00E935C7" w:rsidRDefault="000B72C7" w:rsidP="00D23FB7">
            <w:pPr>
              <w:rPr>
                <w:rFonts w:cstheme="minorHAnsi"/>
                <w:sz w:val="24"/>
                <w:szCs w:val="24"/>
              </w:rPr>
            </w:pPr>
            <w:r w:rsidRPr="00E935C7">
              <w:rPr>
                <w:rFonts w:cstheme="minorHAnsi"/>
                <w:sz w:val="24"/>
                <w:szCs w:val="24"/>
              </w:rPr>
              <w:t>Bern-Mittelland Süd</w:t>
            </w:r>
          </w:p>
        </w:tc>
        <w:tc>
          <w:tcPr>
            <w:tcW w:w="2972" w:type="dxa"/>
          </w:tcPr>
          <w:p w14:paraId="3F09390B" w14:textId="77777777" w:rsidR="000B72C7" w:rsidRPr="00E935C7" w:rsidRDefault="000B72C7" w:rsidP="00D23FB7">
            <w:pPr>
              <w:rPr>
                <w:rFonts w:cstheme="minorHAnsi"/>
                <w:sz w:val="24"/>
                <w:szCs w:val="24"/>
              </w:rPr>
            </w:pPr>
            <w:r w:rsidRPr="00E935C7">
              <w:rPr>
                <w:rFonts w:cstheme="minorHAnsi"/>
                <w:sz w:val="24"/>
                <w:szCs w:val="24"/>
              </w:rPr>
              <w:t>Grosshöchstetten</w:t>
            </w:r>
          </w:p>
        </w:tc>
      </w:tr>
      <w:tr w:rsidR="000B72C7" w:rsidRPr="00E935C7" w14:paraId="60C9A451" w14:textId="77777777" w:rsidTr="00D23FB7">
        <w:tc>
          <w:tcPr>
            <w:tcW w:w="1838" w:type="dxa"/>
          </w:tcPr>
          <w:p w14:paraId="699DF2EC" w14:textId="77777777" w:rsidR="000B72C7" w:rsidRPr="00E935C7" w:rsidRDefault="000B72C7" w:rsidP="00D23FB7">
            <w:pPr>
              <w:rPr>
                <w:rFonts w:cstheme="minorHAnsi"/>
                <w:sz w:val="24"/>
                <w:szCs w:val="24"/>
              </w:rPr>
            </w:pPr>
            <w:proofErr w:type="spellStart"/>
            <w:r w:rsidRPr="00E935C7">
              <w:rPr>
                <w:rFonts w:cstheme="minorHAnsi"/>
                <w:sz w:val="24"/>
                <w:szCs w:val="24"/>
              </w:rPr>
              <w:t>Konolfingen</w:t>
            </w:r>
            <w:proofErr w:type="spellEnd"/>
          </w:p>
        </w:tc>
        <w:tc>
          <w:tcPr>
            <w:tcW w:w="1843" w:type="dxa"/>
          </w:tcPr>
          <w:p w14:paraId="6B7D36A0" w14:textId="77777777" w:rsidR="000B72C7" w:rsidRPr="00E935C7" w:rsidRDefault="000B72C7" w:rsidP="00D23FB7">
            <w:pPr>
              <w:rPr>
                <w:rFonts w:cstheme="minorHAnsi"/>
                <w:sz w:val="24"/>
                <w:szCs w:val="24"/>
              </w:rPr>
            </w:pPr>
            <w:r w:rsidRPr="00E935C7">
              <w:rPr>
                <w:rFonts w:cstheme="minorHAnsi"/>
                <w:sz w:val="24"/>
                <w:szCs w:val="24"/>
              </w:rPr>
              <w:t>9</w:t>
            </w:r>
          </w:p>
        </w:tc>
        <w:tc>
          <w:tcPr>
            <w:tcW w:w="2410" w:type="dxa"/>
          </w:tcPr>
          <w:p w14:paraId="3DA591BC" w14:textId="77777777" w:rsidR="000B72C7" w:rsidRPr="00E935C7" w:rsidRDefault="000B72C7" w:rsidP="00D23FB7">
            <w:pPr>
              <w:rPr>
                <w:rFonts w:cstheme="minorHAnsi"/>
                <w:sz w:val="24"/>
                <w:szCs w:val="24"/>
              </w:rPr>
            </w:pPr>
            <w:r w:rsidRPr="00E935C7">
              <w:rPr>
                <w:rFonts w:cstheme="minorHAnsi"/>
                <w:sz w:val="24"/>
                <w:szCs w:val="24"/>
              </w:rPr>
              <w:t>Bern-Mittelland Süd</w:t>
            </w:r>
          </w:p>
        </w:tc>
        <w:tc>
          <w:tcPr>
            <w:tcW w:w="2972" w:type="dxa"/>
          </w:tcPr>
          <w:p w14:paraId="13D4ABA5" w14:textId="77777777" w:rsidR="000B72C7" w:rsidRPr="00E935C7" w:rsidRDefault="000B72C7" w:rsidP="00D23FB7">
            <w:pPr>
              <w:rPr>
                <w:rFonts w:cstheme="minorHAnsi"/>
                <w:sz w:val="24"/>
                <w:szCs w:val="24"/>
              </w:rPr>
            </w:pPr>
            <w:proofErr w:type="spellStart"/>
            <w:r w:rsidRPr="00E935C7">
              <w:rPr>
                <w:rFonts w:cstheme="minorHAnsi"/>
                <w:sz w:val="24"/>
                <w:szCs w:val="24"/>
              </w:rPr>
              <w:t>Konolfingen</w:t>
            </w:r>
            <w:proofErr w:type="spellEnd"/>
          </w:p>
        </w:tc>
      </w:tr>
      <w:tr w:rsidR="000B72C7" w:rsidRPr="00E935C7" w14:paraId="4E38E738" w14:textId="77777777" w:rsidTr="00D23FB7">
        <w:tc>
          <w:tcPr>
            <w:tcW w:w="1838" w:type="dxa"/>
          </w:tcPr>
          <w:p w14:paraId="32B1AD4A" w14:textId="77777777" w:rsidR="000B72C7" w:rsidRPr="00E935C7" w:rsidRDefault="000B72C7" w:rsidP="00D23FB7">
            <w:pPr>
              <w:rPr>
                <w:rFonts w:cstheme="minorHAnsi"/>
                <w:sz w:val="24"/>
                <w:szCs w:val="24"/>
              </w:rPr>
            </w:pPr>
            <w:r w:rsidRPr="00E935C7">
              <w:rPr>
                <w:rFonts w:cstheme="minorHAnsi"/>
                <w:sz w:val="24"/>
                <w:szCs w:val="24"/>
              </w:rPr>
              <w:t>Wichtrach</w:t>
            </w:r>
          </w:p>
        </w:tc>
        <w:tc>
          <w:tcPr>
            <w:tcW w:w="1843" w:type="dxa"/>
          </w:tcPr>
          <w:p w14:paraId="6551BF01" w14:textId="77777777" w:rsidR="000B72C7" w:rsidRPr="00E935C7" w:rsidRDefault="000B72C7" w:rsidP="00D23FB7">
            <w:pPr>
              <w:rPr>
                <w:rFonts w:cstheme="minorHAnsi"/>
                <w:sz w:val="24"/>
                <w:szCs w:val="24"/>
              </w:rPr>
            </w:pPr>
            <w:r w:rsidRPr="00E935C7">
              <w:rPr>
                <w:rFonts w:cstheme="minorHAnsi"/>
                <w:sz w:val="24"/>
                <w:szCs w:val="24"/>
              </w:rPr>
              <w:t>9</w:t>
            </w:r>
          </w:p>
        </w:tc>
        <w:tc>
          <w:tcPr>
            <w:tcW w:w="2410" w:type="dxa"/>
          </w:tcPr>
          <w:p w14:paraId="0C198260" w14:textId="77777777" w:rsidR="000B72C7" w:rsidRPr="00E935C7" w:rsidRDefault="000B72C7" w:rsidP="00D23FB7">
            <w:pPr>
              <w:rPr>
                <w:rFonts w:cstheme="minorHAnsi"/>
                <w:sz w:val="24"/>
                <w:szCs w:val="24"/>
              </w:rPr>
            </w:pPr>
            <w:r w:rsidRPr="00E935C7">
              <w:rPr>
                <w:rFonts w:cstheme="minorHAnsi"/>
                <w:sz w:val="24"/>
                <w:szCs w:val="24"/>
              </w:rPr>
              <w:t>Bern-Mittelland Süd</w:t>
            </w:r>
          </w:p>
        </w:tc>
        <w:tc>
          <w:tcPr>
            <w:tcW w:w="2972" w:type="dxa"/>
          </w:tcPr>
          <w:p w14:paraId="49AB5DC3" w14:textId="77777777" w:rsidR="000B72C7" w:rsidRPr="00E935C7" w:rsidRDefault="000B72C7" w:rsidP="00D23FB7">
            <w:pPr>
              <w:rPr>
                <w:rFonts w:cstheme="minorHAnsi"/>
                <w:sz w:val="24"/>
                <w:szCs w:val="24"/>
              </w:rPr>
            </w:pPr>
            <w:r w:rsidRPr="00E935C7">
              <w:rPr>
                <w:rFonts w:cstheme="minorHAnsi"/>
                <w:sz w:val="24"/>
                <w:szCs w:val="24"/>
              </w:rPr>
              <w:t>Wichtrach</w:t>
            </w:r>
          </w:p>
        </w:tc>
      </w:tr>
      <w:tr w:rsidR="000B72C7" w:rsidRPr="00E935C7" w14:paraId="0361C6BA" w14:textId="77777777" w:rsidTr="00D23FB7">
        <w:tc>
          <w:tcPr>
            <w:tcW w:w="1838" w:type="dxa"/>
          </w:tcPr>
          <w:p w14:paraId="780B1FF7" w14:textId="77777777" w:rsidR="000B72C7" w:rsidRPr="00E935C7" w:rsidRDefault="000B72C7" w:rsidP="00D23FB7">
            <w:pPr>
              <w:rPr>
                <w:rFonts w:cstheme="minorHAnsi"/>
                <w:sz w:val="24"/>
                <w:szCs w:val="24"/>
              </w:rPr>
            </w:pPr>
            <w:r w:rsidRPr="00E935C7">
              <w:rPr>
                <w:rFonts w:cstheme="minorHAnsi"/>
                <w:sz w:val="24"/>
                <w:szCs w:val="24"/>
              </w:rPr>
              <w:t xml:space="preserve">Toffen </w:t>
            </w:r>
          </w:p>
        </w:tc>
        <w:tc>
          <w:tcPr>
            <w:tcW w:w="1843" w:type="dxa"/>
          </w:tcPr>
          <w:p w14:paraId="5DD631A7" w14:textId="77777777" w:rsidR="000B72C7" w:rsidRPr="00E935C7" w:rsidRDefault="000B72C7" w:rsidP="00D23FB7">
            <w:pPr>
              <w:rPr>
                <w:rFonts w:cstheme="minorHAnsi"/>
                <w:sz w:val="24"/>
                <w:szCs w:val="24"/>
              </w:rPr>
            </w:pPr>
            <w:r w:rsidRPr="00E935C7">
              <w:rPr>
                <w:rFonts w:cstheme="minorHAnsi"/>
                <w:sz w:val="24"/>
                <w:szCs w:val="24"/>
              </w:rPr>
              <w:t>9</w:t>
            </w:r>
          </w:p>
        </w:tc>
        <w:tc>
          <w:tcPr>
            <w:tcW w:w="2410" w:type="dxa"/>
          </w:tcPr>
          <w:p w14:paraId="7D3BB54C" w14:textId="77777777" w:rsidR="000B72C7" w:rsidRPr="00E935C7" w:rsidRDefault="000B72C7" w:rsidP="00D23FB7">
            <w:pPr>
              <w:rPr>
                <w:rFonts w:cstheme="minorHAnsi"/>
                <w:sz w:val="24"/>
                <w:szCs w:val="24"/>
              </w:rPr>
            </w:pPr>
            <w:r w:rsidRPr="00E935C7">
              <w:rPr>
                <w:rFonts w:cstheme="minorHAnsi"/>
                <w:sz w:val="24"/>
                <w:szCs w:val="24"/>
              </w:rPr>
              <w:t>Bern-Mittelland Süd</w:t>
            </w:r>
          </w:p>
        </w:tc>
        <w:tc>
          <w:tcPr>
            <w:tcW w:w="2972" w:type="dxa"/>
          </w:tcPr>
          <w:p w14:paraId="76A71872" w14:textId="77777777" w:rsidR="000B72C7" w:rsidRPr="00E935C7" w:rsidRDefault="000B72C7" w:rsidP="00D23FB7">
            <w:pPr>
              <w:rPr>
                <w:rFonts w:cstheme="minorHAnsi"/>
                <w:sz w:val="24"/>
                <w:szCs w:val="24"/>
              </w:rPr>
            </w:pPr>
            <w:r w:rsidRPr="00E935C7">
              <w:rPr>
                <w:rFonts w:cstheme="minorHAnsi"/>
                <w:sz w:val="24"/>
                <w:szCs w:val="24"/>
              </w:rPr>
              <w:t>Belp, Belpberg und Toffen</w:t>
            </w:r>
          </w:p>
        </w:tc>
      </w:tr>
      <w:tr w:rsidR="000B72C7" w:rsidRPr="00E935C7" w14:paraId="332C2441" w14:textId="77777777" w:rsidTr="00D23FB7">
        <w:tc>
          <w:tcPr>
            <w:tcW w:w="1838" w:type="dxa"/>
          </w:tcPr>
          <w:p w14:paraId="5911840B" w14:textId="77777777" w:rsidR="000B72C7" w:rsidRPr="00E935C7" w:rsidRDefault="000B72C7" w:rsidP="00D23FB7">
            <w:pPr>
              <w:rPr>
                <w:rFonts w:cstheme="minorHAnsi"/>
                <w:sz w:val="24"/>
                <w:szCs w:val="24"/>
              </w:rPr>
            </w:pPr>
            <w:r w:rsidRPr="00E935C7">
              <w:rPr>
                <w:rFonts w:cstheme="minorHAnsi"/>
                <w:sz w:val="24"/>
                <w:szCs w:val="24"/>
              </w:rPr>
              <w:t>Belp</w:t>
            </w:r>
          </w:p>
        </w:tc>
        <w:tc>
          <w:tcPr>
            <w:tcW w:w="1843" w:type="dxa"/>
          </w:tcPr>
          <w:p w14:paraId="100375DD" w14:textId="77777777" w:rsidR="000B72C7" w:rsidRPr="00E935C7" w:rsidRDefault="000B72C7" w:rsidP="00D23FB7">
            <w:pPr>
              <w:rPr>
                <w:rFonts w:cstheme="minorHAnsi"/>
                <w:sz w:val="24"/>
                <w:szCs w:val="24"/>
              </w:rPr>
            </w:pPr>
            <w:r w:rsidRPr="00E935C7">
              <w:rPr>
                <w:rFonts w:cstheme="minorHAnsi"/>
                <w:sz w:val="24"/>
                <w:szCs w:val="24"/>
              </w:rPr>
              <w:t>9</w:t>
            </w:r>
          </w:p>
        </w:tc>
        <w:tc>
          <w:tcPr>
            <w:tcW w:w="2410" w:type="dxa"/>
          </w:tcPr>
          <w:p w14:paraId="6FCD46EB" w14:textId="77777777" w:rsidR="000B72C7" w:rsidRPr="00E935C7" w:rsidRDefault="000B72C7" w:rsidP="00D23FB7">
            <w:pPr>
              <w:rPr>
                <w:rFonts w:cstheme="minorHAnsi"/>
                <w:sz w:val="24"/>
                <w:szCs w:val="24"/>
              </w:rPr>
            </w:pPr>
            <w:r w:rsidRPr="00E935C7">
              <w:rPr>
                <w:rFonts w:cstheme="minorHAnsi"/>
                <w:sz w:val="24"/>
                <w:szCs w:val="24"/>
              </w:rPr>
              <w:t>Bern-Mittelland Süd</w:t>
            </w:r>
          </w:p>
        </w:tc>
        <w:tc>
          <w:tcPr>
            <w:tcW w:w="2972" w:type="dxa"/>
          </w:tcPr>
          <w:p w14:paraId="3126A8F2" w14:textId="77777777" w:rsidR="000B72C7" w:rsidRPr="00E935C7" w:rsidRDefault="000B72C7" w:rsidP="00D23FB7">
            <w:pPr>
              <w:keepNext/>
              <w:rPr>
                <w:rFonts w:cstheme="minorHAnsi"/>
                <w:sz w:val="24"/>
                <w:szCs w:val="24"/>
              </w:rPr>
            </w:pPr>
            <w:r w:rsidRPr="00E935C7">
              <w:rPr>
                <w:rFonts w:cstheme="minorHAnsi"/>
                <w:sz w:val="24"/>
                <w:szCs w:val="24"/>
              </w:rPr>
              <w:t>Belp, Belpberg und Toffen</w:t>
            </w:r>
          </w:p>
        </w:tc>
      </w:tr>
    </w:tbl>
    <w:p w14:paraId="3F77B15F" w14:textId="77777777" w:rsidR="000B72C7" w:rsidRPr="00E935C7" w:rsidRDefault="000B72C7" w:rsidP="000B72C7">
      <w:pPr>
        <w:pStyle w:val="Beschriftung"/>
        <w:rPr>
          <w:rFonts w:cstheme="minorHAnsi"/>
          <w:sz w:val="24"/>
          <w:szCs w:val="24"/>
        </w:rPr>
      </w:pPr>
      <w:r w:rsidRPr="00E935C7">
        <w:rPr>
          <w:rFonts w:cstheme="minorHAnsi"/>
          <w:sz w:val="24"/>
          <w:szCs w:val="24"/>
        </w:rPr>
        <w:t xml:space="preserve">Tabelle </w:t>
      </w:r>
      <w:r w:rsidRPr="00E935C7">
        <w:rPr>
          <w:rFonts w:cstheme="minorHAnsi"/>
          <w:sz w:val="24"/>
          <w:szCs w:val="24"/>
        </w:rPr>
        <w:fldChar w:fldCharType="begin"/>
      </w:r>
      <w:r w:rsidRPr="00E935C7">
        <w:rPr>
          <w:rFonts w:cstheme="minorHAnsi"/>
          <w:sz w:val="24"/>
          <w:szCs w:val="24"/>
        </w:rPr>
        <w:instrText xml:space="preserve"> SEQ Tabelle \* ARABIC </w:instrText>
      </w:r>
      <w:r w:rsidRPr="00E935C7">
        <w:rPr>
          <w:rFonts w:cstheme="minorHAnsi"/>
          <w:sz w:val="24"/>
          <w:szCs w:val="24"/>
        </w:rPr>
        <w:fldChar w:fldCharType="separate"/>
      </w:r>
      <w:r>
        <w:rPr>
          <w:rFonts w:cstheme="minorHAnsi"/>
          <w:noProof/>
          <w:sz w:val="24"/>
          <w:szCs w:val="24"/>
        </w:rPr>
        <w:t>1</w:t>
      </w:r>
      <w:r w:rsidRPr="00E935C7">
        <w:rPr>
          <w:rFonts w:cstheme="minorHAnsi"/>
          <w:noProof/>
          <w:sz w:val="24"/>
          <w:szCs w:val="24"/>
        </w:rPr>
        <w:fldChar w:fldCharType="end"/>
      </w:r>
      <w:r w:rsidRPr="00E935C7">
        <w:rPr>
          <w:rFonts w:cstheme="minorHAnsi"/>
          <w:sz w:val="24"/>
          <w:szCs w:val="24"/>
        </w:rPr>
        <w:t>: Übersicht Umfeld Kirchgemeinde (eigene Darstellung)</w:t>
      </w:r>
    </w:p>
    <w:p w14:paraId="399656E8" w14:textId="7D480498" w:rsidR="000B72C7" w:rsidRDefault="000B72C7" w:rsidP="000B72C7">
      <w:pPr>
        <w:rPr>
          <w:rFonts w:cstheme="minorHAnsi"/>
        </w:rPr>
      </w:pPr>
      <w:r w:rsidRPr="00E935C7">
        <w:rPr>
          <w:rFonts w:cstheme="minorHAnsi"/>
        </w:rPr>
        <w:t xml:space="preserve">Die reformierte Kirchgemeinde Münsingen umfasst die politischen Gemeinden Münsingen, Allmendingen und Rubigen. Sie liegt zwischen Bern und Thun im Aaretal. Die Aare (Fluss) und Spazier- und Wanderwege dienen als Naherholungsgebiet für alle drei Gemeinden. </w:t>
      </w:r>
    </w:p>
    <w:p w14:paraId="3DD1ECC3" w14:textId="77777777" w:rsidR="000B72C7" w:rsidRDefault="000B72C7" w:rsidP="000B72C7">
      <w:pPr>
        <w:rPr>
          <w:rFonts w:cstheme="minorHAnsi"/>
        </w:rPr>
      </w:pPr>
    </w:p>
    <w:p w14:paraId="46AE9D4C" w14:textId="77777777" w:rsidR="000B72C7" w:rsidRPr="00E935C7" w:rsidRDefault="000B72C7" w:rsidP="000B72C7">
      <w:pPr>
        <w:rPr>
          <w:rFonts w:cstheme="minorHAnsi"/>
          <w:color w:val="000000" w:themeColor="text1"/>
        </w:rPr>
      </w:pPr>
      <w:r w:rsidRPr="00E935C7">
        <w:rPr>
          <w:rFonts w:cstheme="minorHAnsi"/>
          <w:color w:val="000000" w:themeColor="text1"/>
        </w:rPr>
        <w:t>Münsingen: Die Bevölkerung zählt verschiedene Milieus, am stärksten vertreten sind die sozialen Milieus «Bürgerliche Mitte und «Gehoben Bürgerliche». In Münsingen leben aber auch Menschen der Milieus der unteren Mitte/Unterschicht (</w:t>
      </w:r>
      <w:proofErr w:type="spellStart"/>
      <w:r w:rsidRPr="00E935C7">
        <w:rPr>
          <w:rFonts w:cstheme="minorHAnsi"/>
          <w:color w:val="000000" w:themeColor="text1"/>
        </w:rPr>
        <w:t>grosser</w:t>
      </w:r>
      <w:proofErr w:type="spellEnd"/>
      <w:r w:rsidRPr="00E935C7">
        <w:rPr>
          <w:rFonts w:cstheme="minorHAnsi"/>
          <w:color w:val="000000" w:themeColor="text1"/>
        </w:rPr>
        <w:t xml:space="preserve"> Migrationsanteil).</w:t>
      </w:r>
    </w:p>
    <w:p w14:paraId="33D5524A" w14:textId="77777777" w:rsidR="000B72C7" w:rsidRPr="00E935C7" w:rsidRDefault="000B72C7" w:rsidP="000B72C7">
      <w:pPr>
        <w:rPr>
          <w:rFonts w:cstheme="minorHAnsi"/>
          <w:color w:val="000000" w:themeColor="text1"/>
        </w:rPr>
      </w:pPr>
      <w:r w:rsidRPr="00E935C7">
        <w:rPr>
          <w:rFonts w:cstheme="minorHAnsi"/>
          <w:color w:val="000000" w:themeColor="text1"/>
        </w:rPr>
        <w:t>Allmendingen: Die Gemeinde zählt viele BewohnerInnen aus den sozialen Milieus der «Genügsamen Traditionellen», «Postmateriellen» und der «Bürgerlichen Mitte».</w:t>
      </w:r>
    </w:p>
    <w:p w14:paraId="19C2A705" w14:textId="77777777" w:rsidR="000B72C7" w:rsidRDefault="000B72C7" w:rsidP="000B72C7">
      <w:pPr>
        <w:rPr>
          <w:rFonts w:cstheme="minorHAnsi"/>
          <w:color w:val="000000" w:themeColor="text1"/>
        </w:rPr>
      </w:pPr>
      <w:r w:rsidRPr="00E935C7">
        <w:rPr>
          <w:rFonts w:cstheme="minorHAnsi"/>
          <w:color w:val="000000" w:themeColor="text1"/>
        </w:rPr>
        <w:t>Rubigen: In Rubigen leben viele Menschen aus dem sozialen Milieu der «Postmateriellen», der «Bürgerlichen Mitte» und der «Gehoben Bürgerliche». Aber auch die Milieus der unteren Mitte/Unterschicht sind da beheimatet.</w:t>
      </w:r>
    </w:p>
    <w:p w14:paraId="68F81B74" w14:textId="77777777" w:rsidR="00D2580B" w:rsidRDefault="00D2580B" w:rsidP="00E4291D">
      <w:pPr>
        <w:shd w:val="clear" w:color="auto" w:fill="FFFFFF"/>
        <w:rPr>
          <w:rFonts w:eastAsia="Times New Roman" w:cstheme="minorHAnsi"/>
          <w:b/>
          <w:bCs/>
          <w:color w:val="000000"/>
          <w:lang w:eastAsia="de-CH"/>
        </w:rPr>
      </w:pPr>
    </w:p>
    <w:p w14:paraId="316C25A9" w14:textId="77777777" w:rsidR="00D2580B" w:rsidRDefault="00D2580B" w:rsidP="00E4291D">
      <w:pPr>
        <w:shd w:val="clear" w:color="auto" w:fill="FFFFFF"/>
        <w:rPr>
          <w:rFonts w:eastAsia="Times New Roman" w:cstheme="minorHAnsi"/>
          <w:b/>
          <w:bCs/>
          <w:color w:val="000000"/>
          <w:lang w:eastAsia="de-CH"/>
        </w:rPr>
      </w:pPr>
    </w:p>
    <w:p w14:paraId="5789EBD0" w14:textId="11422402" w:rsidR="00E4291D" w:rsidRPr="00E935C7" w:rsidRDefault="00E4291D" w:rsidP="00E4291D">
      <w:pPr>
        <w:shd w:val="clear" w:color="auto" w:fill="FFFFFF"/>
        <w:rPr>
          <w:rFonts w:eastAsia="Times New Roman" w:cstheme="minorHAnsi"/>
          <w:color w:val="000000"/>
          <w:lang w:eastAsia="de-CH"/>
        </w:rPr>
      </w:pPr>
      <w:r w:rsidRPr="00E935C7">
        <w:rPr>
          <w:rFonts w:eastAsia="Times New Roman" w:cstheme="minorHAnsi"/>
          <w:b/>
          <w:bCs/>
          <w:color w:val="000000"/>
          <w:lang w:eastAsia="de-CH"/>
        </w:rPr>
        <w:t>Mitglieder der Reformierten Kirchgemeinde Münsingen</w:t>
      </w:r>
      <w:r w:rsidRPr="00E935C7">
        <w:rPr>
          <w:rFonts w:eastAsia="Times New Roman" w:cstheme="minorHAnsi"/>
          <w:color w:val="000000"/>
          <w:lang w:eastAsia="de-CH"/>
        </w:rPr>
        <w:t>:</w:t>
      </w:r>
    </w:p>
    <w:p w14:paraId="61286E71" w14:textId="77777777" w:rsidR="00E4291D" w:rsidRPr="00E935C7" w:rsidRDefault="00E4291D" w:rsidP="00E4291D">
      <w:pPr>
        <w:shd w:val="clear" w:color="auto" w:fill="FFFFFF"/>
        <w:rPr>
          <w:rFonts w:eastAsia="Times New Roman" w:cstheme="minorHAnsi"/>
          <w:color w:val="212121"/>
          <w:lang w:eastAsia="de-CH"/>
        </w:rPr>
      </w:pPr>
      <w:r w:rsidRPr="00E935C7">
        <w:rPr>
          <w:rFonts w:eastAsia="Times New Roman" w:cstheme="minorHAnsi"/>
          <w:color w:val="000000" w:themeColor="text1"/>
          <w:lang w:eastAsia="de-CH"/>
        </w:rPr>
        <w:t>Münsingen: 7’100</w:t>
      </w:r>
    </w:p>
    <w:p w14:paraId="6721C3C2" w14:textId="77777777" w:rsidR="00E4291D" w:rsidRPr="00E935C7" w:rsidRDefault="00E4291D" w:rsidP="00E4291D">
      <w:pPr>
        <w:shd w:val="clear" w:color="auto" w:fill="FFFFFF"/>
        <w:rPr>
          <w:rFonts w:eastAsia="Times New Roman" w:cstheme="minorHAnsi"/>
          <w:color w:val="000000" w:themeColor="text1"/>
          <w:lang w:eastAsia="de-CH"/>
        </w:rPr>
      </w:pPr>
      <w:r w:rsidRPr="00E935C7">
        <w:rPr>
          <w:rFonts w:eastAsia="Times New Roman" w:cstheme="minorHAnsi"/>
          <w:color w:val="000000" w:themeColor="text1"/>
          <w:lang w:eastAsia="de-CH"/>
        </w:rPr>
        <w:t>Rubigen: 1’600</w:t>
      </w:r>
    </w:p>
    <w:p w14:paraId="155FDA19" w14:textId="77777777" w:rsidR="00E4291D" w:rsidRPr="00E935C7" w:rsidRDefault="00E4291D" w:rsidP="00E4291D">
      <w:pPr>
        <w:shd w:val="clear" w:color="auto" w:fill="FFFFFF"/>
        <w:rPr>
          <w:rFonts w:eastAsia="Times New Roman" w:cstheme="minorHAnsi"/>
          <w:color w:val="000000" w:themeColor="text1"/>
          <w:lang w:eastAsia="de-CH"/>
        </w:rPr>
      </w:pPr>
      <w:r w:rsidRPr="00E935C7">
        <w:rPr>
          <w:rFonts w:eastAsia="Times New Roman" w:cstheme="minorHAnsi"/>
          <w:color w:val="000000" w:themeColor="text1"/>
          <w:lang w:eastAsia="de-CH"/>
        </w:rPr>
        <w:t>Allmendingen: 300</w:t>
      </w:r>
    </w:p>
    <w:p w14:paraId="0AE88A44" w14:textId="77777777" w:rsidR="001B09EF" w:rsidRDefault="001B09EF" w:rsidP="00E4291D">
      <w:pPr>
        <w:shd w:val="clear" w:color="auto" w:fill="FFFFFF"/>
      </w:pPr>
    </w:p>
    <w:p w14:paraId="44E811CC" w14:textId="10B1AA8D" w:rsidR="00E4291D" w:rsidRPr="00E935C7" w:rsidRDefault="00E4291D" w:rsidP="00E4291D">
      <w:pPr>
        <w:shd w:val="clear" w:color="auto" w:fill="FFFFFF"/>
        <w:rPr>
          <w:rFonts w:eastAsia="Times New Roman" w:cstheme="minorHAnsi"/>
          <w:b/>
          <w:bCs/>
          <w:color w:val="212121"/>
          <w:lang w:eastAsia="de-CH"/>
        </w:rPr>
      </w:pPr>
      <w:r w:rsidRPr="00E935C7">
        <w:rPr>
          <w:rFonts w:eastAsia="Times New Roman" w:cstheme="minorHAnsi"/>
          <w:b/>
          <w:bCs/>
          <w:color w:val="000000"/>
          <w:lang w:eastAsia="de-CH"/>
        </w:rPr>
        <w:t>Wieviel Mitarbeiter sind bei der Kirchgemeinde Münsingen insgesamt beschäftigt?</w:t>
      </w:r>
    </w:p>
    <w:p w14:paraId="15FF8DDD" w14:textId="77777777" w:rsidR="00E4291D" w:rsidRPr="001B09EF" w:rsidRDefault="00E4291D" w:rsidP="00E4291D">
      <w:pPr>
        <w:shd w:val="clear" w:color="auto" w:fill="FFFFFF"/>
        <w:rPr>
          <w:rFonts w:eastAsia="Times New Roman" w:cstheme="minorHAnsi"/>
          <w:i/>
          <w:iCs/>
          <w:color w:val="000000" w:themeColor="text1"/>
          <w:lang w:eastAsia="de-CH"/>
        </w:rPr>
      </w:pPr>
      <w:r w:rsidRPr="001B09EF">
        <w:rPr>
          <w:rFonts w:eastAsia="Times New Roman" w:cstheme="minorHAnsi"/>
          <w:i/>
          <w:iCs/>
          <w:color w:val="000000" w:themeColor="text1"/>
          <w:lang w:eastAsia="de-CH"/>
        </w:rPr>
        <w:t>Rund 40 Mitarbeitende auf der Lohnliste</w:t>
      </w:r>
    </w:p>
    <w:p w14:paraId="07F20718" w14:textId="77777777" w:rsidR="00E4291D" w:rsidRPr="001B09EF" w:rsidRDefault="00E4291D" w:rsidP="00E4291D">
      <w:pPr>
        <w:shd w:val="clear" w:color="auto" w:fill="FFFFFF"/>
        <w:rPr>
          <w:rFonts w:eastAsia="Times New Roman" w:cstheme="minorHAnsi"/>
          <w:i/>
          <w:iCs/>
          <w:color w:val="000000" w:themeColor="text1"/>
          <w:lang w:eastAsia="de-CH"/>
        </w:rPr>
      </w:pPr>
      <w:r w:rsidRPr="001B09EF">
        <w:rPr>
          <w:rFonts w:eastAsia="Times New Roman" w:cstheme="minorHAnsi"/>
          <w:i/>
          <w:iCs/>
          <w:color w:val="000000" w:themeColor="text1"/>
          <w:lang w:eastAsia="de-CH"/>
        </w:rPr>
        <w:lastRenderedPageBreak/>
        <w:t>6 Mitglieder Kirchgemeinderat (1 Sitz vakant)</w:t>
      </w:r>
    </w:p>
    <w:p w14:paraId="6B06D2D9" w14:textId="77777777" w:rsidR="00E4291D" w:rsidRPr="001B09EF" w:rsidRDefault="00E4291D" w:rsidP="00E4291D">
      <w:pPr>
        <w:shd w:val="clear" w:color="auto" w:fill="FFFFFF"/>
        <w:rPr>
          <w:rFonts w:eastAsia="Times New Roman" w:cstheme="minorHAnsi"/>
          <w:i/>
          <w:iCs/>
          <w:color w:val="000000" w:themeColor="text1"/>
          <w:lang w:eastAsia="de-CH"/>
        </w:rPr>
      </w:pPr>
      <w:r w:rsidRPr="001B09EF">
        <w:rPr>
          <w:rFonts w:eastAsia="Times New Roman" w:cstheme="minorHAnsi"/>
          <w:i/>
          <w:iCs/>
          <w:color w:val="000000" w:themeColor="text1"/>
          <w:lang w:eastAsia="de-CH"/>
        </w:rPr>
        <w:t>Rund 500 Freiwillige</w:t>
      </w:r>
    </w:p>
    <w:p w14:paraId="622FDD69" w14:textId="77777777" w:rsidR="00E4291D" w:rsidRDefault="00E4291D" w:rsidP="00E4291D">
      <w:pPr>
        <w:shd w:val="clear" w:color="auto" w:fill="FFFFFF"/>
        <w:rPr>
          <w:rFonts w:eastAsia="Times New Roman" w:cstheme="minorHAnsi"/>
          <w:color w:val="000000" w:themeColor="text1"/>
          <w:lang w:eastAsia="de-CH"/>
        </w:rPr>
      </w:pPr>
    </w:p>
    <w:p w14:paraId="07D70887" w14:textId="43EEF015" w:rsidR="00E4291D" w:rsidRDefault="00E4291D" w:rsidP="00E4291D">
      <w:pPr>
        <w:shd w:val="clear" w:color="auto" w:fill="FFFFFF"/>
        <w:rPr>
          <w:rFonts w:eastAsia="Times New Roman" w:cstheme="minorHAnsi"/>
          <w:b/>
          <w:bCs/>
          <w:color w:val="000000" w:themeColor="text1"/>
          <w:lang w:eastAsia="de-CH"/>
        </w:rPr>
      </w:pPr>
      <w:r w:rsidRPr="00E4291D">
        <w:rPr>
          <w:rFonts w:eastAsia="Times New Roman" w:cstheme="minorHAnsi"/>
          <w:b/>
          <w:bCs/>
          <w:color w:val="000000" w:themeColor="text1"/>
          <w:lang w:eastAsia="de-CH"/>
        </w:rPr>
        <w:t xml:space="preserve">Team </w:t>
      </w:r>
      <w:proofErr w:type="spellStart"/>
      <w:r w:rsidRPr="00E4291D">
        <w:rPr>
          <w:rFonts w:eastAsia="Times New Roman" w:cstheme="minorHAnsi"/>
          <w:b/>
          <w:bCs/>
          <w:color w:val="000000" w:themeColor="text1"/>
          <w:lang w:eastAsia="de-CH"/>
        </w:rPr>
        <w:t>RpH</w:t>
      </w:r>
      <w:proofErr w:type="spellEnd"/>
    </w:p>
    <w:p w14:paraId="29C32A61" w14:textId="12FF76E1" w:rsidR="00811731" w:rsidRDefault="00175F9D" w:rsidP="00A874A7">
      <w:r>
        <w:t>Gestartet wurde mit zwei Personen (Pfarrer und Katechetin) ab Januar 2023. Im März 2023 kündigte der Pfarrer. Die Stelle wurde im Sommer 2023 durch eine neue Pfarrperson ersetzt.</w:t>
      </w:r>
      <w:r>
        <w:br/>
        <w:t>Im Verlauf des Projekts kam im Herbst 2024 eine weitere Mitarbeiterin dazu (Sozialdiakonie), zur Unterstützung bei der Durchführung von Workshops sowie für die Erfassung und Verwaltung der Angebote im Pfefferstern.</w:t>
      </w:r>
      <w:r>
        <w:br/>
        <w:t>Sitzungen fanden nach Bedarf statt – mindestens zweimal monatlich.</w:t>
      </w:r>
    </w:p>
    <w:p w14:paraId="6D8057E6" w14:textId="77777777" w:rsidR="00175F9D" w:rsidRDefault="00175F9D" w:rsidP="00A874A7">
      <w:pPr>
        <w:rPr>
          <w:b/>
        </w:rPr>
      </w:pPr>
    </w:p>
    <w:p w14:paraId="2BB68400" w14:textId="5FDA944C" w:rsidR="00A874A7" w:rsidRPr="00981FCD" w:rsidRDefault="00A874A7" w:rsidP="00A874A7">
      <w:pPr>
        <w:rPr>
          <w:b/>
        </w:rPr>
      </w:pPr>
      <w:r w:rsidRPr="00981FCD">
        <w:rPr>
          <w:b/>
        </w:rPr>
        <w:t xml:space="preserve">Unser Fokus </w:t>
      </w:r>
    </w:p>
    <w:p w14:paraId="55B7775A" w14:textId="77777777" w:rsidR="00DF4B90" w:rsidRDefault="00DF4B90" w:rsidP="00A874A7">
      <w:r>
        <w:t xml:space="preserve">Als Hauptfokus wählten wir die Oberstufe. Da auf der Unterstufe erst gerade ein neues </w:t>
      </w:r>
      <w:proofErr w:type="spellStart"/>
      <w:r>
        <w:t>Model</w:t>
      </w:r>
      <w:proofErr w:type="spellEnd"/>
      <w:r>
        <w:t xml:space="preserve"> eingeführt wurde. </w:t>
      </w:r>
    </w:p>
    <w:p w14:paraId="2A17966B" w14:textId="363977D8" w:rsidR="00DF4B90" w:rsidRDefault="00DF4B90" w:rsidP="00A874A7">
      <w:r>
        <w:t xml:space="preserve"> </w:t>
      </w:r>
    </w:p>
    <w:p w14:paraId="317D4818" w14:textId="3F851639" w:rsidR="00175F9D" w:rsidRDefault="00175F9D" w:rsidP="00175F9D">
      <w:pPr>
        <w:pStyle w:val="Listenabsatz"/>
        <w:numPr>
          <w:ilvl w:val="0"/>
          <w:numId w:val="2"/>
        </w:numPr>
      </w:pPr>
      <w:r>
        <w:t>Das KUW wird im Generationenbogen eingebettet.</w:t>
      </w:r>
    </w:p>
    <w:p w14:paraId="2E439FBB" w14:textId="007CA171" w:rsidR="00175F9D" w:rsidRDefault="00175F9D" w:rsidP="00175F9D">
      <w:pPr>
        <w:pStyle w:val="Listenabsatz"/>
        <w:numPr>
          <w:ilvl w:val="0"/>
          <w:numId w:val="2"/>
        </w:numPr>
      </w:pPr>
      <w:r>
        <w:t>Das KUW bietet den Jugendlichen einen Mehrwert.</w:t>
      </w:r>
    </w:p>
    <w:p w14:paraId="735388B2" w14:textId="7A262170" w:rsidR="00175F9D" w:rsidRDefault="00175F9D" w:rsidP="00175F9D">
      <w:pPr>
        <w:pStyle w:val="Listenabsatz"/>
        <w:numPr>
          <w:ilvl w:val="0"/>
          <w:numId w:val="2"/>
        </w:numPr>
      </w:pPr>
      <w:r>
        <w:t xml:space="preserve">Das KUW macht </w:t>
      </w:r>
      <w:proofErr w:type="spellStart"/>
      <w:r>
        <w:t>Spass</w:t>
      </w:r>
      <w:proofErr w:type="spellEnd"/>
      <w:r>
        <w:t xml:space="preserve"> und ist an die Interessen, Fragen und die Entwicklung der Jugendlichen angepasst.</w:t>
      </w:r>
    </w:p>
    <w:p w14:paraId="66B0049B" w14:textId="04893B18" w:rsidR="00175F9D" w:rsidRDefault="00175F9D" w:rsidP="00175F9D">
      <w:pPr>
        <w:pStyle w:val="Listenabsatz"/>
        <w:numPr>
          <w:ilvl w:val="0"/>
          <w:numId w:val="2"/>
        </w:numPr>
      </w:pPr>
      <w:r>
        <w:t>Das KUW ist attraktiv und nicht einfach ein Muss.</w:t>
      </w:r>
    </w:p>
    <w:p w14:paraId="09AD968A" w14:textId="1E01FF1A" w:rsidR="00175F9D" w:rsidRDefault="00175F9D" w:rsidP="00175F9D">
      <w:pPr>
        <w:pStyle w:val="Listenabsatz"/>
        <w:numPr>
          <w:ilvl w:val="0"/>
          <w:numId w:val="2"/>
        </w:numPr>
      </w:pPr>
      <w:r>
        <w:t xml:space="preserve">Die </w:t>
      </w:r>
      <w:proofErr w:type="spellStart"/>
      <w:r>
        <w:t>SuS</w:t>
      </w:r>
      <w:proofErr w:type="spellEnd"/>
      <w:r>
        <w:t xml:space="preserve"> erhalten einen breiteren Einblick ins kirchliche Leben.</w:t>
      </w:r>
    </w:p>
    <w:p w14:paraId="66FC0499" w14:textId="77777777" w:rsidR="008B640D" w:rsidRDefault="008B640D" w:rsidP="008B640D">
      <w:pPr>
        <w:pStyle w:val="Listenabsatz"/>
      </w:pPr>
    </w:p>
    <w:p w14:paraId="354AFAA6" w14:textId="77777777" w:rsidR="00A874A7" w:rsidRPr="00981FCD" w:rsidRDefault="00A874A7" w:rsidP="00A874A7">
      <w:pPr>
        <w:rPr>
          <w:b/>
        </w:rPr>
      </w:pPr>
      <w:r w:rsidRPr="00981FCD">
        <w:rPr>
          <w:b/>
        </w:rPr>
        <w:t>Unsere Vision</w:t>
      </w:r>
    </w:p>
    <w:p w14:paraId="192A6527" w14:textId="27A0B3EB" w:rsidR="008341E4" w:rsidRDefault="008341E4" w:rsidP="008341E4">
      <w:pPr>
        <w:pStyle w:val="Listenabsatz"/>
        <w:numPr>
          <w:ilvl w:val="0"/>
          <w:numId w:val="2"/>
        </w:numPr>
      </w:pPr>
      <w:proofErr w:type="spellStart"/>
      <w:r>
        <w:t>Atraktivere</w:t>
      </w:r>
      <w:r w:rsidR="00CD49CF">
        <w:t>r</w:t>
      </w:r>
      <w:proofErr w:type="spellEnd"/>
      <w:r>
        <w:t xml:space="preserve"> und bedürfnisorientierter Unte</w:t>
      </w:r>
      <w:r w:rsidR="00175F9D">
        <w:t>r</w:t>
      </w:r>
      <w:r>
        <w:t>richt</w:t>
      </w:r>
    </w:p>
    <w:p w14:paraId="6E9CA22D" w14:textId="78724DEB" w:rsidR="008341E4" w:rsidRDefault="008341E4" w:rsidP="008341E4">
      <w:pPr>
        <w:pStyle w:val="Listenabsatz"/>
        <w:numPr>
          <w:ilvl w:val="0"/>
          <w:numId w:val="2"/>
        </w:numPr>
      </w:pPr>
      <w:r>
        <w:t>S</w:t>
      </w:r>
      <w:r w:rsidR="00CD49CF">
        <w:t>t</w:t>
      </w:r>
      <w:r>
        <w:t xml:space="preserve">ärkung des </w:t>
      </w:r>
      <w:proofErr w:type="spellStart"/>
      <w:r>
        <w:t>Gnerationenbogens</w:t>
      </w:r>
      <w:proofErr w:type="spellEnd"/>
    </w:p>
    <w:p w14:paraId="20B8FE89" w14:textId="7460AFD9" w:rsidR="008341E4" w:rsidRDefault="008341E4" w:rsidP="008341E4">
      <w:pPr>
        <w:pStyle w:val="Listenabsatz"/>
        <w:numPr>
          <w:ilvl w:val="0"/>
          <w:numId w:val="2"/>
        </w:numPr>
      </w:pPr>
      <w:r>
        <w:t xml:space="preserve">Nachhaltigkeit: Bezug der </w:t>
      </w:r>
      <w:proofErr w:type="spellStart"/>
      <w:r>
        <w:t>SuS</w:t>
      </w:r>
      <w:proofErr w:type="spellEnd"/>
      <w:r>
        <w:t xml:space="preserve"> zur Kirchgemeinde über die </w:t>
      </w:r>
      <w:proofErr w:type="spellStart"/>
      <w:r>
        <w:t>Konf</w:t>
      </w:r>
      <w:proofErr w:type="spellEnd"/>
      <w:r>
        <w:t xml:space="preserve"> hinaus</w:t>
      </w:r>
    </w:p>
    <w:p w14:paraId="4B6E256C" w14:textId="77777777" w:rsidR="008341E4" w:rsidRDefault="008341E4" w:rsidP="008341E4">
      <w:pPr>
        <w:pStyle w:val="Listenabsatz"/>
        <w:numPr>
          <w:ilvl w:val="0"/>
          <w:numId w:val="2"/>
        </w:numPr>
      </w:pPr>
      <w:r>
        <w:t>Digitaler Auftritt / Image</w:t>
      </w:r>
    </w:p>
    <w:p w14:paraId="76500D0E" w14:textId="44947704" w:rsidR="008341E4" w:rsidRDefault="008341E4" w:rsidP="008341E4">
      <w:pPr>
        <w:pStyle w:val="Listenabsatz"/>
        <w:numPr>
          <w:ilvl w:val="0"/>
          <w:numId w:val="2"/>
        </w:numPr>
      </w:pPr>
      <w:r>
        <w:t>Eigenver</w:t>
      </w:r>
      <w:r w:rsidR="00175F9D">
        <w:t>antwortung</w:t>
      </w:r>
      <w:r>
        <w:t xml:space="preserve"> der </w:t>
      </w:r>
      <w:proofErr w:type="spellStart"/>
      <w:r>
        <w:t>SuS</w:t>
      </w:r>
      <w:proofErr w:type="spellEnd"/>
      <w:r>
        <w:t xml:space="preserve"> für den Besuch der KUW stärken</w:t>
      </w:r>
    </w:p>
    <w:p w14:paraId="19D52FBA" w14:textId="29EC96C4" w:rsidR="008341E4" w:rsidRDefault="008341E4" w:rsidP="008341E4">
      <w:pPr>
        <w:pStyle w:val="Listenabsatz"/>
        <w:numPr>
          <w:ilvl w:val="0"/>
          <w:numId w:val="2"/>
        </w:numPr>
      </w:pPr>
      <w:r>
        <w:t>Wahlfreiheit / plus Partizipation möglich in einzelnen Angeboten</w:t>
      </w:r>
    </w:p>
    <w:p w14:paraId="52B095EF" w14:textId="338A6DA0" w:rsidR="00B45F46" w:rsidRDefault="00B45F46" w:rsidP="008B640D"/>
    <w:p w14:paraId="72AEFAB7" w14:textId="77777777" w:rsidR="00A874A7" w:rsidRPr="00981FCD" w:rsidRDefault="00A874A7" w:rsidP="00A874A7">
      <w:pPr>
        <w:rPr>
          <w:b/>
        </w:rPr>
      </w:pPr>
      <w:r w:rsidRPr="00981FCD">
        <w:rPr>
          <w:b/>
        </w:rPr>
        <w:t>Unsere Schritte</w:t>
      </w:r>
    </w:p>
    <w:p w14:paraId="7F99E5BD" w14:textId="2BF844B0" w:rsidR="00175F9D" w:rsidRDefault="00175F9D" w:rsidP="00175F9D">
      <w:pPr>
        <w:pStyle w:val="Listenabsatz"/>
        <w:numPr>
          <w:ilvl w:val="0"/>
          <w:numId w:val="2"/>
        </w:numPr>
      </w:pPr>
      <w:r>
        <w:t xml:space="preserve">Neue Stellenprozente im Bereich </w:t>
      </w:r>
      <w:proofErr w:type="spellStart"/>
      <w:r>
        <w:t>RpH</w:t>
      </w:r>
      <w:proofErr w:type="spellEnd"/>
      <w:r>
        <w:t>: 2× 20 %</w:t>
      </w:r>
    </w:p>
    <w:p w14:paraId="4E0F8AAE" w14:textId="5027802C" w:rsidR="00175F9D" w:rsidRDefault="00175F9D" w:rsidP="00175F9D">
      <w:pPr>
        <w:pStyle w:val="Listenabsatz"/>
        <w:numPr>
          <w:ilvl w:val="0"/>
          <w:numId w:val="2"/>
        </w:numPr>
      </w:pPr>
      <w:r>
        <w:t>Anstreben von Stellenprozenten für Katechetin und Sozialdiakonie</w:t>
      </w:r>
    </w:p>
    <w:p w14:paraId="45481B57" w14:textId="4377ACA9" w:rsidR="00175F9D" w:rsidRDefault="00175F9D" w:rsidP="00175F9D">
      <w:pPr>
        <w:pStyle w:val="Listenabsatz"/>
      </w:pPr>
      <w:r>
        <w:t>Mehr Budget für den Bereich KUW</w:t>
      </w:r>
    </w:p>
    <w:p w14:paraId="7A4DA22F" w14:textId="30156E7D" w:rsidR="00175F9D" w:rsidRDefault="00175F9D" w:rsidP="00175F9D">
      <w:pPr>
        <w:pStyle w:val="Listenabsatz"/>
        <w:numPr>
          <w:ilvl w:val="0"/>
          <w:numId w:val="2"/>
        </w:numPr>
      </w:pPr>
      <w:r>
        <w:t>Einführung des Tools «Pfefferstern»</w:t>
      </w:r>
    </w:p>
    <w:p w14:paraId="0F53CD27" w14:textId="587CC892" w:rsidR="00175F9D" w:rsidRDefault="00175F9D" w:rsidP="00175F9D">
      <w:pPr>
        <w:pStyle w:val="Listenabsatz"/>
        <w:numPr>
          <w:ilvl w:val="0"/>
          <w:numId w:val="2"/>
        </w:numPr>
      </w:pPr>
      <w:r>
        <w:t>Neustrukturierung im Bereich Oberstufe</w:t>
      </w:r>
    </w:p>
    <w:p w14:paraId="1CF2102F" w14:textId="3B78FFC0" w:rsidR="00175F9D" w:rsidRDefault="00175F9D" w:rsidP="00175F9D">
      <w:pPr>
        <w:pStyle w:val="Listenabsatz"/>
        <w:numPr>
          <w:ilvl w:val="0"/>
          <w:numId w:val="2"/>
        </w:numPr>
      </w:pPr>
      <w:r>
        <w:t>Interne Information und Schulung</w:t>
      </w:r>
    </w:p>
    <w:p w14:paraId="76D3B196" w14:textId="77777777" w:rsidR="00B45F46" w:rsidRDefault="00B45F46" w:rsidP="00B45F46">
      <w:pPr>
        <w:pStyle w:val="Listenabsatz"/>
      </w:pPr>
    </w:p>
    <w:p w14:paraId="7199E562" w14:textId="77777777" w:rsidR="00811731" w:rsidRPr="00981FCD" w:rsidRDefault="00811731" w:rsidP="00811731">
      <w:pPr>
        <w:rPr>
          <w:b/>
        </w:rPr>
      </w:pPr>
      <w:r w:rsidRPr="00981FCD">
        <w:rPr>
          <w:b/>
        </w:rPr>
        <w:t>Unsere Grenzen</w:t>
      </w:r>
    </w:p>
    <w:p w14:paraId="12F036D2" w14:textId="140CBDB6" w:rsidR="00175F9D" w:rsidRPr="00175F9D" w:rsidRDefault="00175F9D" w:rsidP="00175F9D">
      <w:pPr>
        <w:pStyle w:val="Listenabsatz"/>
        <w:numPr>
          <w:ilvl w:val="0"/>
          <w:numId w:val="2"/>
        </w:numPr>
      </w:pPr>
      <w:r w:rsidRPr="00175F9D">
        <w:t xml:space="preserve">Die </w:t>
      </w:r>
      <w:proofErr w:type="spellStart"/>
      <w:r w:rsidRPr="00175F9D">
        <w:t>Grösse</w:t>
      </w:r>
      <w:proofErr w:type="spellEnd"/>
      <w:r w:rsidRPr="00175F9D">
        <w:t xml:space="preserve"> der Kirchgemeinde und die vielen </w:t>
      </w:r>
      <w:proofErr w:type="spellStart"/>
      <w:r>
        <w:t>SuS</w:t>
      </w:r>
      <w:proofErr w:type="spellEnd"/>
      <w:r w:rsidRPr="00175F9D">
        <w:t xml:space="preserve"> erschwerten das Handling. Im Durchschnitt haben wir pro Oberstufenklasse sechs verschiedene Klassen, die unterrichtet werden.</w:t>
      </w:r>
    </w:p>
    <w:p w14:paraId="2473BF0D" w14:textId="77777777" w:rsidR="00175F9D" w:rsidRPr="00175F9D" w:rsidRDefault="00175F9D" w:rsidP="00175F9D">
      <w:pPr>
        <w:pStyle w:val="Listenabsatz"/>
        <w:numPr>
          <w:ilvl w:val="0"/>
          <w:numId w:val="2"/>
        </w:numPr>
      </w:pPr>
      <w:r w:rsidRPr="00175F9D">
        <w:t>Da wir sechs verschiedene Unterrichtspersonen auf der Oberstufe haben, war der Prozess langwieriger, da es mehr Absprachen sowie unterschiedliche Ansichten und Schwerpunkte gab. Einen Konsens zu finden, war schwierig.</w:t>
      </w:r>
    </w:p>
    <w:p w14:paraId="0775285F" w14:textId="77777777" w:rsidR="00175F9D" w:rsidRPr="00175F9D" w:rsidRDefault="00175F9D" w:rsidP="00175F9D">
      <w:pPr>
        <w:pStyle w:val="Listenabsatz"/>
        <w:numPr>
          <w:ilvl w:val="0"/>
          <w:numId w:val="2"/>
        </w:numPr>
      </w:pPr>
      <w:r w:rsidRPr="00175F9D">
        <w:t>Hängendes Geschäft in der Kirchenordnung: Was erwartet uns da genau?</w:t>
      </w:r>
    </w:p>
    <w:p w14:paraId="349A8567" w14:textId="77777777" w:rsidR="00175F9D" w:rsidRPr="00175F9D" w:rsidRDefault="00175F9D" w:rsidP="00175F9D">
      <w:pPr>
        <w:pStyle w:val="Listenabsatz"/>
        <w:numPr>
          <w:ilvl w:val="0"/>
          <w:numId w:val="2"/>
        </w:numPr>
      </w:pPr>
      <w:r w:rsidRPr="00175F9D">
        <w:t>Ämterhierarchie</w:t>
      </w:r>
    </w:p>
    <w:p w14:paraId="54B3498D" w14:textId="77777777" w:rsidR="00811731" w:rsidRDefault="00811731" w:rsidP="00A874A7">
      <w:pPr>
        <w:rPr>
          <w:b/>
        </w:rPr>
      </w:pPr>
    </w:p>
    <w:p w14:paraId="20406991" w14:textId="3C95AA4E" w:rsidR="00A874A7" w:rsidRPr="00981FCD" w:rsidRDefault="00A874A7" w:rsidP="00A874A7">
      <w:pPr>
        <w:rPr>
          <w:b/>
        </w:rPr>
      </w:pPr>
      <w:r w:rsidRPr="00981FCD">
        <w:rPr>
          <w:b/>
        </w:rPr>
        <w:lastRenderedPageBreak/>
        <w:t>Unsere Projekte</w:t>
      </w:r>
    </w:p>
    <w:p w14:paraId="4F4A20F1" w14:textId="411CFE01" w:rsidR="00175F9D" w:rsidRPr="00175F9D" w:rsidRDefault="00175F9D" w:rsidP="00175F9D">
      <w:pPr>
        <w:pStyle w:val="Listenabsatz"/>
        <w:numPr>
          <w:ilvl w:val="0"/>
          <w:numId w:val="2"/>
        </w:numPr>
      </w:pPr>
      <w:r w:rsidRPr="00175F9D">
        <w:t>Dafür Erfassung der Angebote im Pfefferstern für den eingesparten Drittel</w:t>
      </w:r>
    </w:p>
    <w:p w14:paraId="69DEA1BA" w14:textId="0FEE8DDC" w:rsidR="00175F9D" w:rsidRPr="00175F9D" w:rsidRDefault="00175F9D" w:rsidP="00175F9D">
      <w:pPr>
        <w:pStyle w:val="Listenabsatz"/>
        <w:numPr>
          <w:ilvl w:val="0"/>
          <w:numId w:val="2"/>
        </w:numPr>
      </w:pPr>
      <w:r w:rsidRPr="00175F9D">
        <w:t>Einführung Pfefferstern Schuljahr 25/26 Oberstufe</w:t>
      </w:r>
    </w:p>
    <w:p w14:paraId="1CEF5728" w14:textId="42A31259" w:rsidR="00175F9D" w:rsidRPr="00175F9D" w:rsidRDefault="00175F9D" w:rsidP="00175F9D">
      <w:pPr>
        <w:pStyle w:val="Listenabsatz"/>
        <w:numPr>
          <w:ilvl w:val="0"/>
          <w:numId w:val="2"/>
        </w:numPr>
      </w:pPr>
      <w:r w:rsidRPr="00175F9D">
        <w:t>Die Angebote sind unterteilt in folgende Kategorien: Gottesdienste, helfende Hände, Workshop, Erlebnisprogramm</w:t>
      </w:r>
    </w:p>
    <w:p w14:paraId="388D5363" w14:textId="4B5C8EC4" w:rsidR="002965EF" w:rsidRDefault="008A1318" w:rsidP="00CD49CF">
      <w:pPr>
        <w:pStyle w:val="Listenabsatz"/>
        <w:numPr>
          <w:ilvl w:val="0"/>
          <w:numId w:val="4"/>
        </w:numPr>
      </w:pPr>
      <w:hyperlink r:id="rId8" w:history="1">
        <w:r w:rsidRPr="008A1318">
          <w:rPr>
            <w:rStyle w:val="Hyperlink"/>
          </w:rPr>
          <w:t>Home - Pfefferstern</w:t>
        </w:r>
      </w:hyperlink>
    </w:p>
    <w:p w14:paraId="4C33AED2" w14:textId="2DE5E02B" w:rsidR="006E50F2" w:rsidRDefault="008A1318" w:rsidP="008A1318">
      <w:pPr>
        <w:pStyle w:val="Listenabsatz"/>
        <w:numPr>
          <w:ilvl w:val="0"/>
          <w:numId w:val="2"/>
        </w:numPr>
      </w:pPr>
      <w:r>
        <w:t xml:space="preserve">Jugendarbeit: </w:t>
      </w:r>
      <w:r w:rsidR="002D4DD5">
        <w:t xml:space="preserve">Modi </w:t>
      </w:r>
      <w:proofErr w:type="spellStart"/>
      <w:r w:rsidR="002D4DD5">
        <w:t>Worshops</w:t>
      </w:r>
      <w:proofErr w:type="spellEnd"/>
      <w:r w:rsidR="002D4DD5">
        <w:t xml:space="preserve"> eingeführt, welche </w:t>
      </w:r>
      <w:proofErr w:type="spellStart"/>
      <w:r w:rsidR="002D4DD5">
        <w:t>ausserhalb</w:t>
      </w:r>
      <w:proofErr w:type="spellEnd"/>
      <w:r w:rsidR="002D4DD5">
        <w:t xml:space="preserve"> vom KUW freiwillig besucht werden können. </w:t>
      </w:r>
    </w:p>
    <w:p w14:paraId="5039510A" w14:textId="77777777" w:rsidR="006E50F2" w:rsidRDefault="006E50F2" w:rsidP="006E50F2">
      <w:pPr>
        <w:pStyle w:val="Listenabsatz"/>
      </w:pPr>
    </w:p>
    <w:p w14:paraId="2BED9127" w14:textId="1A649FBA" w:rsidR="00811731" w:rsidRPr="004E4008" w:rsidRDefault="00811731" w:rsidP="00A874A7">
      <w:pPr>
        <w:rPr>
          <w:b/>
          <w:bCs/>
        </w:rPr>
      </w:pPr>
      <w:r w:rsidRPr="00811731">
        <w:rPr>
          <w:b/>
          <w:bCs/>
        </w:rPr>
        <w:t>Unsere Erfolge</w:t>
      </w:r>
    </w:p>
    <w:p w14:paraId="6A40A14E" w14:textId="1411A142" w:rsidR="00175F9D" w:rsidRPr="00175F9D" w:rsidRDefault="00175F9D" w:rsidP="00175F9D">
      <w:pPr>
        <w:pStyle w:val="Listenabsatz"/>
        <w:numPr>
          <w:ilvl w:val="0"/>
          <w:numId w:val="8"/>
        </w:numPr>
      </w:pPr>
      <w:r w:rsidRPr="00175F9D">
        <w:t>Verschiedene kleine Projekte, welche sich intern über verschiedene Bereiche entwickelt haben. Vernetzung über Fachbereiche</w:t>
      </w:r>
      <w:r>
        <w:t xml:space="preserve"> und Generationen</w:t>
      </w:r>
      <w:r w:rsidRPr="00175F9D">
        <w:t>, z. B. KUW &gt; Senioren</w:t>
      </w:r>
      <w:r w:rsidR="00073F90">
        <w:t xml:space="preserve"> (Sozialdiakonie).</w:t>
      </w:r>
    </w:p>
    <w:p w14:paraId="4C792DD6" w14:textId="5EE0229A" w:rsidR="00175F9D" w:rsidRPr="00175F9D" w:rsidRDefault="00175F9D" w:rsidP="00175F9D">
      <w:pPr>
        <w:pStyle w:val="Listenabsatz"/>
        <w:numPr>
          <w:ilvl w:val="0"/>
          <w:numId w:val="8"/>
        </w:numPr>
      </w:pPr>
      <w:r w:rsidRPr="00175F9D">
        <w:t>Die Schüler*innen waren motiviert, in verschiedenen diakonischen Bereichen zu unterstützen und Teil davon zu sein.</w:t>
      </w:r>
    </w:p>
    <w:p w14:paraId="75077400" w14:textId="77777777" w:rsidR="00073F90" w:rsidRDefault="00073F90" w:rsidP="00175F9D">
      <w:pPr>
        <w:pStyle w:val="Listenabsatz"/>
        <w:numPr>
          <w:ilvl w:val="0"/>
          <w:numId w:val="8"/>
        </w:numPr>
      </w:pPr>
      <w:r>
        <w:t xml:space="preserve">Angebote, die bedürfnisorientierter sind, das </w:t>
      </w:r>
      <w:proofErr w:type="spellStart"/>
      <w:r>
        <w:t>heisst</w:t>
      </w:r>
      <w:proofErr w:type="spellEnd"/>
      <w:r>
        <w:t xml:space="preserve"> mehr Bewegung bieten, Kreativität fördern etc. Ein Beispiel dafür ist die Trekking Church, welche bereits im Mai gestartet ist.</w:t>
      </w:r>
    </w:p>
    <w:p w14:paraId="3CA7D7CA" w14:textId="542D9DB1" w:rsidR="00175F9D" w:rsidRPr="00175F9D" w:rsidRDefault="00175F9D" w:rsidP="00175F9D">
      <w:pPr>
        <w:pStyle w:val="Listenabsatz"/>
        <w:numPr>
          <w:ilvl w:val="0"/>
          <w:numId w:val="8"/>
        </w:numPr>
      </w:pPr>
      <w:r w:rsidRPr="00175F9D">
        <w:t>Dass die Modi-Workshops gut besucht wurden.</w:t>
      </w:r>
    </w:p>
    <w:p w14:paraId="0E1987B8" w14:textId="77777777" w:rsidR="00A342CD" w:rsidRDefault="00A342CD" w:rsidP="00A342CD">
      <w:pPr>
        <w:pStyle w:val="Listenabsatz"/>
      </w:pPr>
    </w:p>
    <w:p w14:paraId="443968B3" w14:textId="77777777" w:rsidR="00811731" w:rsidRPr="00CD49CF" w:rsidRDefault="00811731" w:rsidP="00811731">
      <w:pPr>
        <w:rPr>
          <w:b/>
          <w:i/>
          <w:iCs/>
        </w:rPr>
      </w:pPr>
      <w:r>
        <w:rPr>
          <w:b/>
        </w:rPr>
        <w:t>Unsere Erfahrungen</w:t>
      </w:r>
    </w:p>
    <w:p w14:paraId="3FAC04C5" w14:textId="302B8D09" w:rsidR="009A1264" w:rsidRDefault="00073F90" w:rsidP="00811731">
      <w:pPr>
        <w:rPr>
          <w:bCs/>
        </w:rPr>
      </w:pPr>
      <w:r>
        <w:t>Im Team: Langwieriger und aufwendiger Weg, bis alle mit an Bord waren. Aber kreativer Prozess.</w:t>
      </w:r>
      <w:r>
        <w:br/>
        <w:t>Mit anderen Gremien unserer Kirchgemeinde: Der KGR war von Anfang an positiv gestimmt.</w:t>
      </w:r>
      <w:r>
        <w:br/>
        <w:t xml:space="preserve">Mit der Begleitung durch </w:t>
      </w:r>
      <w:proofErr w:type="spellStart"/>
      <w:r>
        <w:t>refbejuso</w:t>
      </w:r>
      <w:proofErr w:type="spellEnd"/>
      <w:r>
        <w:t xml:space="preserve">: Die Freiheit einer Dialoggemeinde wurde geschätzt. Die Begleitung durch </w:t>
      </w:r>
      <w:proofErr w:type="spellStart"/>
      <w:r>
        <w:t>refbejuso</w:t>
      </w:r>
      <w:proofErr w:type="spellEnd"/>
      <w:r>
        <w:t xml:space="preserve"> war minimal.</w:t>
      </w:r>
      <w:r>
        <w:br/>
        <w:t>Bei der Umsetzung unserer neuen Projekte: Das wird sich erst Ende Schuljahr 2025/26 zeigen.</w:t>
      </w:r>
    </w:p>
    <w:p w14:paraId="7DB7F18D" w14:textId="77777777" w:rsidR="009A1264" w:rsidRDefault="009A1264" w:rsidP="00811731">
      <w:pPr>
        <w:rPr>
          <w:bCs/>
        </w:rPr>
      </w:pPr>
    </w:p>
    <w:p w14:paraId="015AA875" w14:textId="77777777" w:rsidR="00981FCD" w:rsidRPr="00981FCD" w:rsidRDefault="00981FCD" w:rsidP="00A874A7">
      <w:pPr>
        <w:rPr>
          <w:b/>
        </w:rPr>
      </w:pPr>
      <w:r w:rsidRPr="00981FCD">
        <w:rPr>
          <w:b/>
        </w:rPr>
        <w:t>Unsere Träume</w:t>
      </w:r>
    </w:p>
    <w:p w14:paraId="57085F87" w14:textId="02EE485A" w:rsidR="009A1264" w:rsidRDefault="00C9696C" w:rsidP="008A1318">
      <w:pPr>
        <w:pStyle w:val="Listenabsatz"/>
        <w:numPr>
          <w:ilvl w:val="0"/>
          <w:numId w:val="2"/>
        </w:numPr>
        <w:rPr>
          <w:bCs/>
        </w:rPr>
      </w:pPr>
      <w:proofErr w:type="spellStart"/>
      <w:r>
        <w:rPr>
          <w:bCs/>
        </w:rPr>
        <w:t>Grössere</w:t>
      </w:r>
      <w:proofErr w:type="spellEnd"/>
      <w:r>
        <w:rPr>
          <w:bCs/>
        </w:rPr>
        <w:t xml:space="preserve"> Budgetfreiheit </w:t>
      </w:r>
    </w:p>
    <w:p w14:paraId="34EA8AD6" w14:textId="37D18DC4" w:rsidR="00C9696C" w:rsidRDefault="001A4563" w:rsidP="008A1318">
      <w:pPr>
        <w:pStyle w:val="Listenabsatz"/>
        <w:numPr>
          <w:ilvl w:val="0"/>
          <w:numId w:val="2"/>
        </w:numPr>
        <w:rPr>
          <w:bCs/>
        </w:rPr>
      </w:pPr>
      <w:r>
        <w:rPr>
          <w:bCs/>
        </w:rPr>
        <w:t xml:space="preserve">Alle Angebote </w:t>
      </w:r>
      <w:r w:rsidR="00073F90">
        <w:rPr>
          <w:bCs/>
        </w:rPr>
        <w:t xml:space="preserve">sollen </w:t>
      </w:r>
      <w:r>
        <w:rPr>
          <w:bCs/>
        </w:rPr>
        <w:t>über Pfefferstern laufen</w:t>
      </w:r>
    </w:p>
    <w:p w14:paraId="65258AF3" w14:textId="21721DCB" w:rsidR="001A4563" w:rsidRDefault="001A4563" w:rsidP="008A1318">
      <w:pPr>
        <w:pStyle w:val="Listenabsatz"/>
        <w:numPr>
          <w:ilvl w:val="0"/>
          <w:numId w:val="2"/>
        </w:numPr>
        <w:rPr>
          <w:bCs/>
        </w:rPr>
      </w:pPr>
      <w:r>
        <w:rPr>
          <w:bCs/>
        </w:rPr>
        <w:t>Ein allgemeiner offener und optimistischer Blic</w:t>
      </w:r>
      <w:r w:rsidR="00CD49CF">
        <w:rPr>
          <w:bCs/>
        </w:rPr>
        <w:t>k</w:t>
      </w:r>
      <w:r>
        <w:rPr>
          <w:bCs/>
        </w:rPr>
        <w:t xml:space="preserve"> auf die </w:t>
      </w:r>
      <w:proofErr w:type="spellStart"/>
      <w:r w:rsidR="00CD49CF">
        <w:rPr>
          <w:bCs/>
        </w:rPr>
        <w:t>Z</w:t>
      </w:r>
      <w:r>
        <w:rPr>
          <w:bCs/>
        </w:rPr>
        <w:t>unkunft</w:t>
      </w:r>
      <w:proofErr w:type="spellEnd"/>
      <w:r>
        <w:rPr>
          <w:bCs/>
        </w:rPr>
        <w:t xml:space="preserve"> intern</w:t>
      </w:r>
    </w:p>
    <w:p w14:paraId="02D0A1FD" w14:textId="662EB900" w:rsidR="001A4563" w:rsidRPr="001A4563" w:rsidRDefault="001A4563" w:rsidP="001A4563">
      <w:pPr>
        <w:ind w:left="360"/>
        <w:rPr>
          <w:bCs/>
        </w:rPr>
      </w:pPr>
    </w:p>
    <w:p w14:paraId="3B41668F" w14:textId="77777777" w:rsidR="009A1264" w:rsidRPr="00811731" w:rsidRDefault="009A1264">
      <w:pPr>
        <w:rPr>
          <w:bCs/>
        </w:rPr>
      </w:pPr>
    </w:p>
    <w:p w14:paraId="7DD0BB37" w14:textId="1D5E4339" w:rsidR="00981FCD" w:rsidRPr="00981FCD" w:rsidRDefault="00981FCD">
      <w:pPr>
        <w:rPr>
          <w:b/>
        </w:rPr>
      </w:pPr>
      <w:r w:rsidRPr="00981FCD">
        <w:rPr>
          <w:b/>
        </w:rPr>
        <w:t>Unsere Gedanken</w:t>
      </w:r>
    </w:p>
    <w:p w14:paraId="155D481D" w14:textId="582717E3" w:rsidR="00792C64" w:rsidRDefault="00792C64" w:rsidP="00792C64">
      <w:pPr>
        <w:pStyle w:val="Listenabsatz"/>
        <w:numPr>
          <w:ilvl w:val="0"/>
          <w:numId w:val="2"/>
        </w:numPr>
        <w:rPr>
          <w:bCs/>
        </w:rPr>
      </w:pPr>
      <w:r>
        <w:rPr>
          <w:bCs/>
        </w:rPr>
        <w:t>Was wird in der Kirchenordnung stehen?</w:t>
      </w:r>
    </w:p>
    <w:p w14:paraId="2F8DAB2B" w14:textId="7EC9EB1E" w:rsidR="00792C64" w:rsidRDefault="00792C64" w:rsidP="00792C64">
      <w:pPr>
        <w:pStyle w:val="Listenabsatz"/>
        <w:numPr>
          <w:ilvl w:val="0"/>
          <w:numId w:val="2"/>
        </w:numPr>
        <w:rPr>
          <w:bCs/>
        </w:rPr>
      </w:pPr>
      <w:r>
        <w:rPr>
          <w:bCs/>
        </w:rPr>
        <w:t xml:space="preserve">Sind unsere Feedbacks bei den Sitzungen von </w:t>
      </w:r>
      <w:proofErr w:type="spellStart"/>
      <w:r>
        <w:rPr>
          <w:bCs/>
        </w:rPr>
        <w:t>Refbejuso</w:t>
      </w:r>
      <w:proofErr w:type="spellEnd"/>
      <w:r>
        <w:rPr>
          <w:bCs/>
        </w:rPr>
        <w:t xml:space="preserve"> ernstgenommen und integriert worden?</w:t>
      </w:r>
    </w:p>
    <w:p w14:paraId="7B79D232" w14:textId="77777777" w:rsidR="00792C64" w:rsidRPr="00792C64" w:rsidRDefault="00792C64" w:rsidP="00792C64">
      <w:pPr>
        <w:rPr>
          <w:bCs/>
        </w:rPr>
      </w:pPr>
    </w:p>
    <w:p w14:paraId="31E98B23" w14:textId="61B6170D" w:rsidR="00A564D7" w:rsidRPr="00A564D7" w:rsidRDefault="00A564D7" w:rsidP="00A564D7">
      <w:pPr>
        <w:rPr>
          <w:lang w:val="de-CH"/>
        </w:rPr>
      </w:pPr>
      <w:r w:rsidRPr="00A564D7">
        <w:rPr>
          <w:b/>
          <w:bCs/>
          <w:lang w:val="de-CH"/>
        </w:rPr>
        <w:t>Unsere Zusammenarbeit mit anderen Gemeinden</w:t>
      </w:r>
    </w:p>
    <w:p w14:paraId="4BC96678" w14:textId="49939A86" w:rsidR="00F02D01" w:rsidRDefault="004E4008" w:rsidP="00A564D7">
      <w:r>
        <w:rPr>
          <w:lang w:val="de-CH"/>
        </w:rPr>
        <w:t>W</w:t>
      </w:r>
      <w:proofErr w:type="spellStart"/>
      <w:r w:rsidR="00073F90">
        <w:t>ir</w:t>
      </w:r>
      <w:proofErr w:type="spellEnd"/>
      <w:r w:rsidR="00073F90">
        <w:t xml:space="preserve"> haben uns bezüglich des «Pfeffersterns» mit anderen Kirchgemeinden sowie mit anderen Katechetinnen aus der Ausbildungszeit ausgetauscht. Ein formelles Vernetzen oder gemeinsame Projekte gab es bisher jedoch nicht. Der Austausch hat uns dennoch wertvolle Einblicke und Impulse gegeben, wie Pfefferstern in unterschiedlichen Kontexten genutzt wird und weiterentwickelt werden kann. Viele </w:t>
      </w:r>
      <w:proofErr w:type="spellStart"/>
      <w:r w:rsidR="00073F90">
        <w:t>gespräche</w:t>
      </w:r>
      <w:proofErr w:type="spellEnd"/>
      <w:r w:rsidR="00073F90">
        <w:t xml:space="preserve"> rund um die Dialoggemeinden ergaben sich spontan und haben den Prozess sicher bereichert und </w:t>
      </w:r>
      <w:proofErr w:type="gramStart"/>
      <w:r w:rsidR="00073F90">
        <w:t>voran getrieben</w:t>
      </w:r>
      <w:proofErr w:type="gramEnd"/>
      <w:r w:rsidR="00073F90">
        <w:t xml:space="preserve">. </w:t>
      </w:r>
    </w:p>
    <w:p w14:paraId="0C71ABE9" w14:textId="77777777" w:rsidR="00073F90" w:rsidRPr="00A564D7" w:rsidRDefault="00073F90" w:rsidP="00A564D7">
      <w:pPr>
        <w:rPr>
          <w:lang w:val="de-CH"/>
        </w:rPr>
      </w:pPr>
    </w:p>
    <w:p w14:paraId="10B4EBD2" w14:textId="3A91B2DD" w:rsidR="00A564D7" w:rsidRPr="00A564D7" w:rsidRDefault="00A564D7" w:rsidP="00A564D7">
      <w:pPr>
        <w:rPr>
          <w:lang w:val="de-CH"/>
        </w:rPr>
      </w:pPr>
      <w:r w:rsidRPr="00A564D7">
        <w:rPr>
          <w:b/>
          <w:bCs/>
          <w:lang w:val="de-CH"/>
        </w:rPr>
        <w:lastRenderedPageBreak/>
        <w:t>Unsere Zielgruppen</w:t>
      </w:r>
    </w:p>
    <w:p w14:paraId="07C79303" w14:textId="747DED8D" w:rsidR="00A564D7" w:rsidRPr="00273D9A" w:rsidRDefault="00A564D7" w:rsidP="00A564D7">
      <w:pPr>
        <w:rPr>
          <w:i/>
          <w:iCs/>
          <w:lang w:val="de-CH"/>
        </w:rPr>
      </w:pPr>
      <w:r w:rsidRPr="00273D9A">
        <w:rPr>
          <w:i/>
          <w:iCs/>
          <w:lang w:val="de-CH"/>
        </w:rPr>
        <w:t>Welche Rückmeldungen habt Ihr von Kindern, Jugendlichen oder Eltern erhalten?</w:t>
      </w:r>
    </w:p>
    <w:p w14:paraId="0E5F84A7" w14:textId="46A0979B" w:rsidR="00A564D7" w:rsidRPr="00273D9A" w:rsidRDefault="00A564D7" w:rsidP="00A564D7">
      <w:pPr>
        <w:rPr>
          <w:i/>
          <w:iCs/>
          <w:lang w:val="de-CH"/>
        </w:rPr>
      </w:pPr>
      <w:r w:rsidRPr="00273D9A">
        <w:rPr>
          <w:i/>
          <w:iCs/>
          <w:lang w:val="de-CH"/>
        </w:rPr>
        <w:t>Haben Sie Veränderungen in der Einstellung oder Teilnahmebereitschaft wahrgenommen?</w:t>
      </w:r>
    </w:p>
    <w:p w14:paraId="30D78630" w14:textId="77E35EDF" w:rsidR="00792C64" w:rsidRDefault="00792C64" w:rsidP="00A564D7">
      <w:pPr>
        <w:rPr>
          <w:lang w:val="de-CH"/>
        </w:rPr>
      </w:pPr>
      <w:r>
        <w:rPr>
          <w:lang w:val="de-CH"/>
        </w:rPr>
        <w:t xml:space="preserve">Nein, da dies erst jetzt startete. </w:t>
      </w:r>
    </w:p>
    <w:p w14:paraId="72467B1F" w14:textId="77777777" w:rsidR="00073F90" w:rsidRPr="00073F90" w:rsidRDefault="00073F90" w:rsidP="00073F90">
      <w:pPr>
        <w:spacing w:before="100" w:beforeAutospacing="1" w:after="100" w:afterAutospacing="1"/>
      </w:pPr>
      <w:r w:rsidRPr="00073F90">
        <w:t>Wie oben erwähnt, war die Wahrnehmung, dass die Jugendlichen gerne im diakonischen Bereich mitwirkten und sich engagierten.</w:t>
      </w:r>
    </w:p>
    <w:p w14:paraId="14EE45C8" w14:textId="77777777" w:rsidR="00073F90" w:rsidRPr="00073F90" w:rsidRDefault="00073F90" w:rsidP="00073F90">
      <w:pPr>
        <w:spacing w:before="100" w:beforeAutospacing="1" w:after="100" w:afterAutospacing="1"/>
      </w:pPr>
      <w:r w:rsidRPr="00073F90">
        <w:t>Zudem wurden die Modi-Workshops, welche über das KUW hinausgingen, sehr gut besucht.</w:t>
      </w:r>
    </w:p>
    <w:p w14:paraId="20DB221D" w14:textId="02878D4C" w:rsidR="00A564D7" w:rsidRPr="00A564D7" w:rsidRDefault="00A564D7" w:rsidP="00A564D7">
      <w:pPr>
        <w:rPr>
          <w:lang w:val="de-CH"/>
        </w:rPr>
      </w:pPr>
      <w:r w:rsidRPr="00A564D7">
        <w:rPr>
          <w:b/>
          <w:bCs/>
          <w:lang w:val="de-CH"/>
        </w:rPr>
        <w:t>Unsere Innovationen</w:t>
      </w:r>
    </w:p>
    <w:p w14:paraId="11B881BD" w14:textId="61B86357" w:rsidR="00A564D7" w:rsidRPr="00273D9A" w:rsidRDefault="00A564D7" w:rsidP="00A564D7">
      <w:pPr>
        <w:rPr>
          <w:i/>
          <w:iCs/>
          <w:lang w:val="de-CH"/>
        </w:rPr>
      </w:pPr>
      <w:r w:rsidRPr="00273D9A">
        <w:rPr>
          <w:i/>
          <w:iCs/>
          <w:lang w:val="de-CH"/>
        </w:rPr>
        <w:t>Hat das Projekt</w:t>
      </w:r>
      <w:r w:rsidR="00855B6E" w:rsidRPr="00273D9A">
        <w:rPr>
          <w:i/>
          <w:iCs/>
          <w:lang w:val="de-CH"/>
        </w:rPr>
        <w:t xml:space="preserve"> Eurer</w:t>
      </w:r>
      <w:r w:rsidRPr="00273D9A">
        <w:rPr>
          <w:i/>
          <w:iCs/>
          <w:lang w:val="de-CH"/>
        </w:rPr>
        <w:t xml:space="preserve"> Gemeinde geholfen, innovativer oder flexibler auf neue Herausforderungen zu reagieren?</w:t>
      </w:r>
    </w:p>
    <w:p w14:paraId="6E55E2E9" w14:textId="1C9AC72E" w:rsidR="00A564D7" w:rsidRPr="00273D9A" w:rsidRDefault="00A564D7" w:rsidP="00A564D7">
      <w:pPr>
        <w:rPr>
          <w:i/>
          <w:iCs/>
          <w:lang w:val="de-CH"/>
        </w:rPr>
      </w:pPr>
      <w:r w:rsidRPr="00273D9A">
        <w:rPr>
          <w:i/>
          <w:iCs/>
          <w:lang w:val="de-CH"/>
        </w:rPr>
        <w:t>Habt Ihr spezifische Tools, Methoden oder Ansätze entwickelt, die Sie weiter nutzen möchten? Wenn ja, welche?</w:t>
      </w:r>
    </w:p>
    <w:p w14:paraId="0E6DCA61" w14:textId="77777777" w:rsidR="00792C64" w:rsidRDefault="00792C64" w:rsidP="00A564D7">
      <w:pPr>
        <w:rPr>
          <w:lang w:val="de-CH"/>
        </w:rPr>
      </w:pPr>
    </w:p>
    <w:p w14:paraId="164DAF89" w14:textId="23EC7AD6" w:rsidR="00792C64" w:rsidRPr="00A564D7" w:rsidRDefault="00792C64" w:rsidP="00A564D7">
      <w:pPr>
        <w:rPr>
          <w:lang w:val="de-CH"/>
        </w:rPr>
      </w:pPr>
      <w:r>
        <w:rPr>
          <w:lang w:val="de-CH"/>
        </w:rPr>
        <w:t>Wir hoffen es. Pfefferstern.</w:t>
      </w:r>
    </w:p>
    <w:p w14:paraId="7CF68706" w14:textId="77777777" w:rsidR="00A564D7" w:rsidRPr="00A564D7" w:rsidRDefault="00A564D7" w:rsidP="00A564D7">
      <w:pPr>
        <w:rPr>
          <w:lang w:val="de-CH"/>
        </w:rPr>
      </w:pPr>
    </w:p>
    <w:p w14:paraId="5CA88E3E" w14:textId="77777777" w:rsidR="004E4008" w:rsidRDefault="00A564D7" w:rsidP="004E4008">
      <w:pPr>
        <w:rPr>
          <w:lang w:val="de-CH"/>
        </w:rPr>
      </w:pPr>
      <w:r w:rsidRPr="00A564D7">
        <w:rPr>
          <w:b/>
          <w:bCs/>
          <w:lang w:val="de-CH"/>
        </w:rPr>
        <w:t>Unsere Öffnung</w:t>
      </w:r>
    </w:p>
    <w:p w14:paraId="2186A5A6" w14:textId="7F543600" w:rsidR="00073F90" w:rsidRPr="004E4008" w:rsidRDefault="00073F90" w:rsidP="004E4008">
      <w:pPr>
        <w:rPr>
          <w:lang w:val="de-CH"/>
        </w:rPr>
      </w:pPr>
      <w:r w:rsidRPr="00073F90">
        <w:t>Wir erstreben dies und werden sehen, wie es sich entwickelt. Vor allem die Zielgruppe der Konfirmierten und jungen Erwachsenen soll als erstes in den Fokus geraten.</w:t>
      </w:r>
    </w:p>
    <w:p w14:paraId="458DA466" w14:textId="77777777" w:rsidR="00073F90" w:rsidRPr="00073F90" w:rsidRDefault="00073F90" w:rsidP="00073F90">
      <w:pPr>
        <w:spacing w:before="100" w:beforeAutospacing="1" w:after="100" w:afterAutospacing="1"/>
      </w:pPr>
      <w:r w:rsidRPr="00073F90">
        <w:t>Für die jetzigen Konfirmanden wurde eine Umfrage erstellt, wie es nach der Konfirmation weitergehen soll oder darf und ob es Ideen ihrerseits gibt.</w:t>
      </w:r>
    </w:p>
    <w:p w14:paraId="20FFBB18" w14:textId="77777777" w:rsidR="00A564D7" w:rsidRDefault="00A564D7" w:rsidP="00A564D7">
      <w:pPr>
        <w:rPr>
          <w:b/>
        </w:rPr>
      </w:pPr>
    </w:p>
    <w:p w14:paraId="64EFC6F0" w14:textId="0C323C6B" w:rsidR="00A564D7" w:rsidRDefault="00273D9A" w:rsidP="00A564D7">
      <w:pPr>
        <w:rPr>
          <w:b/>
          <w:bCs/>
          <w:lang w:val="de-CH"/>
        </w:rPr>
      </w:pPr>
      <w:r>
        <w:rPr>
          <w:b/>
          <w:bCs/>
          <w:lang w:val="de-CH"/>
        </w:rPr>
        <w:t xml:space="preserve">Link Pfefferstern: </w:t>
      </w:r>
      <w:hyperlink r:id="rId9" w:history="1">
        <w:r w:rsidRPr="00273D9A">
          <w:rPr>
            <w:rStyle w:val="Hyperlink"/>
            <w:b/>
            <w:bCs/>
          </w:rPr>
          <w:t>Home - Pfefferstern</w:t>
        </w:r>
      </w:hyperlink>
    </w:p>
    <w:p w14:paraId="6574D3B9" w14:textId="02514914" w:rsidR="00A564D7" w:rsidRDefault="00A564D7">
      <w:pPr>
        <w:rPr>
          <w:lang w:val="de-CH"/>
        </w:rPr>
      </w:pPr>
    </w:p>
    <w:p w14:paraId="036D33B3" w14:textId="316B71B3" w:rsidR="00073F90" w:rsidRDefault="00073F90">
      <w:pPr>
        <w:rPr>
          <w:lang w:val="de-CH"/>
        </w:rPr>
      </w:pPr>
      <w:r>
        <w:rPr>
          <w:noProof/>
        </w:rPr>
        <w:lastRenderedPageBreak/>
        <w:drawing>
          <wp:inline distT="0" distB="0" distL="0" distR="0" wp14:anchorId="01F5A843" wp14:editId="00462387">
            <wp:extent cx="5756910" cy="7593330"/>
            <wp:effectExtent l="0" t="0" r="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6910" cy="7593330"/>
                    </a:xfrm>
                    <a:prstGeom prst="rect">
                      <a:avLst/>
                    </a:prstGeom>
                  </pic:spPr>
                </pic:pic>
              </a:graphicData>
            </a:graphic>
          </wp:inline>
        </w:drawing>
      </w:r>
    </w:p>
    <w:p w14:paraId="6CDFFD7A" w14:textId="45C6CD0F" w:rsidR="00273D9A" w:rsidRDefault="00273D9A">
      <w:pPr>
        <w:rPr>
          <w:lang w:val="de-CH"/>
        </w:rPr>
      </w:pPr>
    </w:p>
    <w:p w14:paraId="76B5A40B" w14:textId="63E35D28" w:rsidR="00B75DD4" w:rsidRDefault="00B75DD4">
      <w:pPr>
        <w:rPr>
          <w:lang w:val="de-CH"/>
        </w:rPr>
      </w:pPr>
      <w:r>
        <w:rPr>
          <w:noProof/>
          <w:lang w:val="de-CH"/>
        </w:rPr>
        <w:lastRenderedPageBreak/>
        <w:drawing>
          <wp:inline distT="0" distB="0" distL="0" distR="0" wp14:anchorId="1AAA06F9" wp14:editId="3BB32D73">
            <wp:extent cx="4315427" cy="6134956"/>
            <wp:effectExtent l="0" t="0" r="952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bentskranzen.PNG"/>
                    <pic:cNvPicPr/>
                  </pic:nvPicPr>
                  <pic:blipFill>
                    <a:blip r:embed="rId11">
                      <a:extLst>
                        <a:ext uri="{28A0092B-C50C-407E-A947-70E740481C1C}">
                          <a14:useLocalDpi xmlns:a14="http://schemas.microsoft.com/office/drawing/2010/main" val="0"/>
                        </a:ext>
                      </a:extLst>
                    </a:blip>
                    <a:stretch>
                      <a:fillRect/>
                    </a:stretch>
                  </pic:blipFill>
                  <pic:spPr>
                    <a:xfrm>
                      <a:off x="0" y="0"/>
                      <a:ext cx="4315427" cy="6134956"/>
                    </a:xfrm>
                    <a:prstGeom prst="rect">
                      <a:avLst/>
                    </a:prstGeom>
                  </pic:spPr>
                </pic:pic>
              </a:graphicData>
            </a:graphic>
          </wp:inline>
        </w:drawing>
      </w:r>
    </w:p>
    <w:p w14:paraId="2479B335" w14:textId="166A5645" w:rsidR="00B75DD4" w:rsidRPr="00A564D7" w:rsidRDefault="00B75DD4">
      <w:pPr>
        <w:rPr>
          <w:lang w:val="de-CH"/>
        </w:rPr>
      </w:pPr>
      <w:r>
        <w:rPr>
          <w:noProof/>
          <w:lang w:val="de-CH"/>
        </w:rPr>
        <w:lastRenderedPageBreak/>
        <w:drawing>
          <wp:inline distT="0" distB="0" distL="0" distR="0" wp14:anchorId="087C4FF7" wp14:editId="2E5B4264">
            <wp:extent cx="5756910" cy="814324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ekking Church.png"/>
                    <pic:cNvPicPr/>
                  </pic:nvPicPr>
                  <pic:blipFill>
                    <a:blip r:embed="rId12">
                      <a:extLst>
                        <a:ext uri="{28A0092B-C50C-407E-A947-70E740481C1C}">
                          <a14:useLocalDpi xmlns:a14="http://schemas.microsoft.com/office/drawing/2010/main" val="0"/>
                        </a:ext>
                      </a:extLst>
                    </a:blip>
                    <a:stretch>
                      <a:fillRect/>
                    </a:stretch>
                  </pic:blipFill>
                  <pic:spPr>
                    <a:xfrm>
                      <a:off x="0" y="0"/>
                      <a:ext cx="5756910" cy="8143240"/>
                    </a:xfrm>
                    <a:prstGeom prst="rect">
                      <a:avLst/>
                    </a:prstGeom>
                  </pic:spPr>
                </pic:pic>
              </a:graphicData>
            </a:graphic>
          </wp:inline>
        </w:drawing>
      </w:r>
    </w:p>
    <w:sectPr w:rsidR="00B75DD4" w:rsidRPr="00A564D7" w:rsidSect="004A42B9">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852E2A" w14:textId="77777777" w:rsidR="002A0FA0" w:rsidRDefault="002A0FA0" w:rsidP="000B72C7">
      <w:r>
        <w:separator/>
      </w:r>
    </w:p>
  </w:endnote>
  <w:endnote w:type="continuationSeparator" w:id="0">
    <w:p w14:paraId="5CDF2D34" w14:textId="77777777" w:rsidR="002A0FA0" w:rsidRDefault="002A0FA0" w:rsidP="000B72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1D7320" w14:textId="77777777" w:rsidR="002A0FA0" w:rsidRDefault="002A0FA0" w:rsidP="000B72C7">
      <w:r>
        <w:separator/>
      </w:r>
    </w:p>
  </w:footnote>
  <w:footnote w:type="continuationSeparator" w:id="0">
    <w:p w14:paraId="4D85A288" w14:textId="77777777" w:rsidR="002A0FA0" w:rsidRDefault="002A0FA0" w:rsidP="000B72C7">
      <w:r>
        <w:continuationSeparator/>
      </w:r>
    </w:p>
  </w:footnote>
  <w:footnote w:id="1">
    <w:p w14:paraId="3BA57C51" w14:textId="77777777" w:rsidR="000B72C7" w:rsidRDefault="000B72C7" w:rsidP="000B72C7">
      <w:pPr>
        <w:pStyle w:val="Funotentext"/>
      </w:pPr>
      <w:r>
        <w:rPr>
          <w:rStyle w:val="Funotenzeichen"/>
        </w:rPr>
        <w:footnoteRef/>
      </w:r>
      <w:r>
        <w:t xml:space="preserve"> </w:t>
      </w:r>
      <w:hyperlink r:id="rId1" w:history="1">
        <w:r>
          <w:rPr>
            <w:rStyle w:val="Hyperlink"/>
          </w:rPr>
          <w:t>I-A-1_Kirchgemeinden-Synodalverband-nach-Bezirken_Januar-2023.pdf (refbejuso.ch)</w:t>
        </w:r>
      </w:hyperlink>
      <w:r>
        <w:t>, letzter Zugriff: 05.12.2023</w:t>
      </w:r>
    </w:p>
  </w:footnote>
  <w:footnote w:id="2">
    <w:p w14:paraId="569EF4E2" w14:textId="77777777" w:rsidR="000B72C7" w:rsidRDefault="000B72C7" w:rsidP="000B72C7">
      <w:pPr>
        <w:pStyle w:val="Funotentext"/>
      </w:pPr>
      <w:r>
        <w:rPr>
          <w:rStyle w:val="Funotenzeichen"/>
        </w:rPr>
        <w:footnoteRef/>
      </w:r>
      <w:r>
        <w:t xml:space="preserve"> </w:t>
      </w:r>
      <w:hyperlink r:id="rId2" w:history="1">
        <w:r>
          <w:rPr>
            <w:rStyle w:val="Hyperlink"/>
          </w:rPr>
          <w:t>I-A-1_Kirchgemeinden-Synodalverband-nach-Bezirken_Januar-2023.pdf (refbejuso.ch)</w:t>
        </w:r>
      </w:hyperlink>
      <w:r>
        <w:t>, letzter Zugriff: 05.12.2023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4E11F1"/>
    <w:multiLevelType w:val="hybridMultilevel"/>
    <w:tmpl w:val="F67CB7F0"/>
    <w:lvl w:ilvl="0" w:tplc="D602A2CC">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3DEB10BB"/>
    <w:multiLevelType w:val="hybridMultilevel"/>
    <w:tmpl w:val="B734DF16"/>
    <w:lvl w:ilvl="0" w:tplc="E594E8A6">
      <w:start w:val="6"/>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466025AD"/>
    <w:multiLevelType w:val="hybridMultilevel"/>
    <w:tmpl w:val="205A623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4AD63E26"/>
    <w:multiLevelType w:val="hybridMultilevel"/>
    <w:tmpl w:val="EDB253D0"/>
    <w:lvl w:ilvl="0" w:tplc="3FC0314E">
      <w:start w:val="6"/>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55793B45"/>
    <w:multiLevelType w:val="hybridMultilevel"/>
    <w:tmpl w:val="EDD249EA"/>
    <w:lvl w:ilvl="0" w:tplc="E594E8A6">
      <w:start w:val="6"/>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63493F9A"/>
    <w:multiLevelType w:val="hybridMultilevel"/>
    <w:tmpl w:val="3D0090F0"/>
    <w:lvl w:ilvl="0" w:tplc="B6CC3726">
      <w:numFmt w:val="bullet"/>
      <w:lvlText w:val=""/>
      <w:lvlJc w:val="left"/>
      <w:pPr>
        <w:ind w:left="1080" w:hanging="360"/>
      </w:pPr>
      <w:rPr>
        <w:rFonts w:ascii="Wingdings" w:eastAsiaTheme="minorHAnsi" w:hAnsi="Wingdings" w:cstheme="minorBidi"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6" w15:restartNumberingAfterBreak="0">
    <w:nsid w:val="6F6961BB"/>
    <w:multiLevelType w:val="multilevel"/>
    <w:tmpl w:val="3802F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17A2EB1"/>
    <w:multiLevelType w:val="hybridMultilevel"/>
    <w:tmpl w:val="73E46F8A"/>
    <w:lvl w:ilvl="0" w:tplc="0584EBD8">
      <w:start w:val="6"/>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1991013121">
    <w:abstractNumId w:val="1"/>
  </w:num>
  <w:num w:numId="2" w16cid:durableId="1927762413">
    <w:abstractNumId w:val="7"/>
  </w:num>
  <w:num w:numId="3" w16cid:durableId="195698072">
    <w:abstractNumId w:val="3"/>
  </w:num>
  <w:num w:numId="4" w16cid:durableId="463546939">
    <w:abstractNumId w:val="5"/>
  </w:num>
  <w:num w:numId="5" w16cid:durableId="831486348">
    <w:abstractNumId w:val="6"/>
  </w:num>
  <w:num w:numId="6" w16cid:durableId="1887983768">
    <w:abstractNumId w:val="2"/>
  </w:num>
  <w:num w:numId="7" w16cid:durableId="224877466">
    <w:abstractNumId w:val="0"/>
  </w:num>
  <w:num w:numId="8" w16cid:durableId="13058176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74A7"/>
    <w:rsid w:val="00073F90"/>
    <w:rsid w:val="000B72C7"/>
    <w:rsid w:val="00114AC2"/>
    <w:rsid w:val="00144580"/>
    <w:rsid w:val="00175F9D"/>
    <w:rsid w:val="001A4563"/>
    <w:rsid w:val="001B09EF"/>
    <w:rsid w:val="00205FB2"/>
    <w:rsid w:val="00273D9A"/>
    <w:rsid w:val="002965EF"/>
    <w:rsid w:val="002A0FA0"/>
    <w:rsid w:val="002C39E7"/>
    <w:rsid w:val="002D4DD5"/>
    <w:rsid w:val="002D69C0"/>
    <w:rsid w:val="003975BF"/>
    <w:rsid w:val="003B5F46"/>
    <w:rsid w:val="003C22CB"/>
    <w:rsid w:val="00435AAC"/>
    <w:rsid w:val="00446C50"/>
    <w:rsid w:val="00474C82"/>
    <w:rsid w:val="004A42B9"/>
    <w:rsid w:val="004E4008"/>
    <w:rsid w:val="005056FD"/>
    <w:rsid w:val="00513592"/>
    <w:rsid w:val="005255AB"/>
    <w:rsid w:val="006A56DF"/>
    <w:rsid w:val="006E50F2"/>
    <w:rsid w:val="00792C64"/>
    <w:rsid w:val="007C61C4"/>
    <w:rsid w:val="007D280F"/>
    <w:rsid w:val="00811731"/>
    <w:rsid w:val="008341E4"/>
    <w:rsid w:val="00855B6E"/>
    <w:rsid w:val="008A1318"/>
    <w:rsid w:val="008B640D"/>
    <w:rsid w:val="00930A6C"/>
    <w:rsid w:val="00964878"/>
    <w:rsid w:val="00981FCD"/>
    <w:rsid w:val="009A1264"/>
    <w:rsid w:val="00A342CD"/>
    <w:rsid w:val="00A51517"/>
    <w:rsid w:val="00A564D7"/>
    <w:rsid w:val="00A60308"/>
    <w:rsid w:val="00A76897"/>
    <w:rsid w:val="00A8729A"/>
    <w:rsid w:val="00A874A7"/>
    <w:rsid w:val="00AC6903"/>
    <w:rsid w:val="00B45F46"/>
    <w:rsid w:val="00B75DD4"/>
    <w:rsid w:val="00B77FB0"/>
    <w:rsid w:val="00BC3396"/>
    <w:rsid w:val="00BD2B24"/>
    <w:rsid w:val="00C9696C"/>
    <w:rsid w:val="00CC0220"/>
    <w:rsid w:val="00CD49CF"/>
    <w:rsid w:val="00D2580B"/>
    <w:rsid w:val="00DC55BD"/>
    <w:rsid w:val="00DF4B90"/>
    <w:rsid w:val="00E32931"/>
    <w:rsid w:val="00E4291D"/>
    <w:rsid w:val="00F02D01"/>
    <w:rsid w:val="00F20EC4"/>
    <w:rsid w:val="00F479C5"/>
    <w:rsid w:val="00FF1D9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C1C785"/>
  <w14:defaultImageDpi w14:val="32767"/>
  <w15:chartTrackingRefBased/>
  <w15:docId w15:val="{4E0A06B6-74DE-2C43-ACE7-7C77A54C1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A874A7"/>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A564D7"/>
    <w:rPr>
      <w:color w:val="0563C1" w:themeColor="hyperlink"/>
      <w:u w:val="single"/>
    </w:rPr>
  </w:style>
  <w:style w:type="character" w:styleId="NichtaufgelsteErwhnung">
    <w:name w:val="Unresolved Mention"/>
    <w:basedOn w:val="Absatz-Standardschriftart"/>
    <w:uiPriority w:val="99"/>
    <w:rsid w:val="00A564D7"/>
    <w:rPr>
      <w:color w:val="605E5C"/>
      <w:shd w:val="clear" w:color="auto" w:fill="E1DFDD"/>
    </w:rPr>
  </w:style>
  <w:style w:type="table" w:styleId="Tabellenraster">
    <w:name w:val="Table Grid"/>
    <w:basedOn w:val="NormaleTabelle"/>
    <w:uiPriority w:val="39"/>
    <w:rsid w:val="000B72C7"/>
    <w:rPr>
      <w:sz w:val="22"/>
      <w:szCs w:val="22"/>
      <w:lang w:val="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semiHidden/>
    <w:unhideWhenUsed/>
    <w:rsid w:val="000B72C7"/>
    <w:rPr>
      <w:sz w:val="20"/>
      <w:szCs w:val="20"/>
      <w:lang w:val="de-CH"/>
    </w:rPr>
  </w:style>
  <w:style w:type="character" w:customStyle="1" w:styleId="FunotentextZchn">
    <w:name w:val="Fußnotentext Zchn"/>
    <w:basedOn w:val="Absatz-Standardschriftart"/>
    <w:link w:val="Funotentext"/>
    <w:semiHidden/>
    <w:rsid w:val="000B72C7"/>
    <w:rPr>
      <w:sz w:val="20"/>
      <w:szCs w:val="20"/>
      <w:lang w:val="de-CH"/>
    </w:rPr>
  </w:style>
  <w:style w:type="character" w:styleId="Funotenzeichen">
    <w:name w:val="footnote reference"/>
    <w:basedOn w:val="Absatz-Standardschriftart"/>
    <w:semiHidden/>
    <w:unhideWhenUsed/>
    <w:rsid w:val="000B72C7"/>
    <w:rPr>
      <w:vertAlign w:val="superscript"/>
    </w:rPr>
  </w:style>
  <w:style w:type="paragraph" w:styleId="Beschriftung">
    <w:name w:val="caption"/>
    <w:basedOn w:val="Standard"/>
    <w:next w:val="Standard"/>
    <w:uiPriority w:val="35"/>
    <w:unhideWhenUsed/>
    <w:qFormat/>
    <w:rsid w:val="000B72C7"/>
    <w:pPr>
      <w:spacing w:after="200"/>
    </w:pPr>
    <w:rPr>
      <w:i/>
      <w:iCs/>
      <w:color w:val="44546A" w:themeColor="text2"/>
      <w:sz w:val="18"/>
      <w:szCs w:val="18"/>
      <w:lang w:val="de-CH"/>
    </w:rPr>
  </w:style>
  <w:style w:type="paragraph" w:styleId="Listenabsatz">
    <w:name w:val="List Paragraph"/>
    <w:basedOn w:val="Standard"/>
    <w:uiPriority w:val="34"/>
    <w:qFormat/>
    <w:rsid w:val="008B640D"/>
    <w:pPr>
      <w:ind w:left="720"/>
      <w:contextualSpacing/>
    </w:pPr>
  </w:style>
  <w:style w:type="paragraph" w:styleId="StandardWeb">
    <w:name w:val="Normal (Web)"/>
    <w:basedOn w:val="Standard"/>
    <w:uiPriority w:val="99"/>
    <w:semiHidden/>
    <w:unhideWhenUsed/>
    <w:rsid w:val="00175F9D"/>
    <w:pPr>
      <w:spacing w:before="100" w:beforeAutospacing="1" w:after="100" w:afterAutospacing="1"/>
    </w:pPr>
    <w:rPr>
      <w:rFonts w:ascii="Times New Roman" w:eastAsia="Times New Roman" w:hAnsi="Times New Roman" w:cs="Times New Roman"/>
      <w:lang w:val="de-CH"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2167984">
      <w:bodyDiv w:val="1"/>
      <w:marLeft w:val="0"/>
      <w:marRight w:val="0"/>
      <w:marTop w:val="0"/>
      <w:marBottom w:val="0"/>
      <w:divBdr>
        <w:top w:val="none" w:sz="0" w:space="0" w:color="auto"/>
        <w:left w:val="none" w:sz="0" w:space="0" w:color="auto"/>
        <w:bottom w:val="none" w:sz="0" w:space="0" w:color="auto"/>
        <w:right w:val="none" w:sz="0" w:space="0" w:color="auto"/>
      </w:divBdr>
    </w:div>
    <w:div w:id="737360452">
      <w:bodyDiv w:val="1"/>
      <w:marLeft w:val="0"/>
      <w:marRight w:val="0"/>
      <w:marTop w:val="0"/>
      <w:marBottom w:val="0"/>
      <w:divBdr>
        <w:top w:val="none" w:sz="0" w:space="0" w:color="auto"/>
        <w:left w:val="none" w:sz="0" w:space="0" w:color="auto"/>
        <w:bottom w:val="none" w:sz="0" w:space="0" w:color="auto"/>
        <w:right w:val="none" w:sz="0" w:space="0" w:color="auto"/>
      </w:divBdr>
    </w:div>
    <w:div w:id="854030251">
      <w:bodyDiv w:val="1"/>
      <w:marLeft w:val="0"/>
      <w:marRight w:val="0"/>
      <w:marTop w:val="0"/>
      <w:marBottom w:val="0"/>
      <w:divBdr>
        <w:top w:val="none" w:sz="0" w:space="0" w:color="auto"/>
        <w:left w:val="none" w:sz="0" w:space="0" w:color="auto"/>
        <w:bottom w:val="none" w:sz="0" w:space="0" w:color="auto"/>
        <w:right w:val="none" w:sz="0" w:space="0" w:color="auto"/>
      </w:divBdr>
    </w:div>
    <w:div w:id="945699265">
      <w:bodyDiv w:val="1"/>
      <w:marLeft w:val="0"/>
      <w:marRight w:val="0"/>
      <w:marTop w:val="0"/>
      <w:marBottom w:val="0"/>
      <w:divBdr>
        <w:top w:val="none" w:sz="0" w:space="0" w:color="auto"/>
        <w:left w:val="none" w:sz="0" w:space="0" w:color="auto"/>
        <w:bottom w:val="none" w:sz="0" w:space="0" w:color="auto"/>
        <w:right w:val="none" w:sz="0" w:space="0" w:color="auto"/>
      </w:divBdr>
      <w:divsChild>
        <w:div w:id="1624581900">
          <w:marLeft w:val="0"/>
          <w:marRight w:val="0"/>
          <w:marTop w:val="0"/>
          <w:marBottom w:val="0"/>
          <w:divBdr>
            <w:top w:val="none" w:sz="0" w:space="0" w:color="auto"/>
            <w:left w:val="none" w:sz="0" w:space="0" w:color="auto"/>
            <w:bottom w:val="none" w:sz="0" w:space="0" w:color="auto"/>
            <w:right w:val="none" w:sz="0" w:space="0" w:color="auto"/>
          </w:divBdr>
          <w:divsChild>
            <w:div w:id="458837537">
              <w:marLeft w:val="0"/>
              <w:marRight w:val="0"/>
              <w:marTop w:val="0"/>
              <w:marBottom w:val="0"/>
              <w:divBdr>
                <w:top w:val="none" w:sz="0" w:space="0" w:color="auto"/>
                <w:left w:val="none" w:sz="0" w:space="0" w:color="auto"/>
                <w:bottom w:val="none" w:sz="0" w:space="0" w:color="auto"/>
                <w:right w:val="none" w:sz="0" w:space="0" w:color="auto"/>
              </w:divBdr>
              <w:divsChild>
                <w:div w:id="639460816">
                  <w:marLeft w:val="0"/>
                  <w:marRight w:val="0"/>
                  <w:marTop w:val="0"/>
                  <w:marBottom w:val="0"/>
                  <w:divBdr>
                    <w:top w:val="none" w:sz="0" w:space="0" w:color="auto"/>
                    <w:left w:val="none" w:sz="0" w:space="0" w:color="auto"/>
                    <w:bottom w:val="none" w:sz="0" w:space="0" w:color="auto"/>
                    <w:right w:val="none" w:sz="0" w:space="0" w:color="auto"/>
                  </w:divBdr>
                </w:div>
                <w:div w:id="18802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637547">
          <w:marLeft w:val="0"/>
          <w:marRight w:val="0"/>
          <w:marTop w:val="0"/>
          <w:marBottom w:val="0"/>
          <w:divBdr>
            <w:top w:val="none" w:sz="0" w:space="0" w:color="auto"/>
            <w:left w:val="none" w:sz="0" w:space="0" w:color="auto"/>
            <w:bottom w:val="none" w:sz="0" w:space="0" w:color="auto"/>
            <w:right w:val="none" w:sz="0" w:space="0" w:color="auto"/>
          </w:divBdr>
          <w:divsChild>
            <w:div w:id="481384037">
              <w:marLeft w:val="0"/>
              <w:marRight w:val="0"/>
              <w:marTop w:val="0"/>
              <w:marBottom w:val="0"/>
              <w:divBdr>
                <w:top w:val="none" w:sz="0" w:space="0" w:color="auto"/>
                <w:left w:val="none" w:sz="0" w:space="0" w:color="auto"/>
                <w:bottom w:val="none" w:sz="0" w:space="0" w:color="auto"/>
                <w:right w:val="none" w:sz="0" w:space="0" w:color="auto"/>
              </w:divBdr>
            </w:div>
          </w:divsChild>
        </w:div>
        <w:div w:id="304820016">
          <w:marLeft w:val="0"/>
          <w:marRight w:val="0"/>
          <w:marTop w:val="0"/>
          <w:marBottom w:val="0"/>
          <w:divBdr>
            <w:top w:val="none" w:sz="0" w:space="0" w:color="auto"/>
            <w:left w:val="none" w:sz="0" w:space="0" w:color="auto"/>
            <w:bottom w:val="none" w:sz="0" w:space="0" w:color="auto"/>
            <w:right w:val="none" w:sz="0" w:space="0" w:color="auto"/>
          </w:divBdr>
          <w:divsChild>
            <w:div w:id="2103841637">
              <w:marLeft w:val="0"/>
              <w:marRight w:val="0"/>
              <w:marTop w:val="0"/>
              <w:marBottom w:val="0"/>
              <w:divBdr>
                <w:top w:val="none" w:sz="0" w:space="0" w:color="auto"/>
                <w:left w:val="none" w:sz="0" w:space="0" w:color="auto"/>
                <w:bottom w:val="none" w:sz="0" w:space="0" w:color="auto"/>
                <w:right w:val="none" w:sz="0" w:space="0" w:color="auto"/>
              </w:divBdr>
            </w:div>
          </w:divsChild>
        </w:div>
        <w:div w:id="111096223">
          <w:marLeft w:val="0"/>
          <w:marRight w:val="0"/>
          <w:marTop w:val="0"/>
          <w:marBottom w:val="0"/>
          <w:divBdr>
            <w:top w:val="none" w:sz="0" w:space="0" w:color="auto"/>
            <w:left w:val="none" w:sz="0" w:space="0" w:color="auto"/>
            <w:bottom w:val="none" w:sz="0" w:space="0" w:color="auto"/>
            <w:right w:val="none" w:sz="0" w:space="0" w:color="auto"/>
          </w:divBdr>
          <w:divsChild>
            <w:div w:id="662704418">
              <w:marLeft w:val="0"/>
              <w:marRight w:val="0"/>
              <w:marTop w:val="0"/>
              <w:marBottom w:val="0"/>
              <w:divBdr>
                <w:top w:val="none" w:sz="0" w:space="0" w:color="auto"/>
                <w:left w:val="none" w:sz="0" w:space="0" w:color="auto"/>
                <w:bottom w:val="none" w:sz="0" w:space="0" w:color="auto"/>
                <w:right w:val="none" w:sz="0" w:space="0" w:color="auto"/>
              </w:divBdr>
              <w:divsChild>
                <w:div w:id="1516771169">
                  <w:marLeft w:val="0"/>
                  <w:marRight w:val="0"/>
                  <w:marTop w:val="0"/>
                  <w:marBottom w:val="0"/>
                  <w:divBdr>
                    <w:top w:val="none" w:sz="0" w:space="0" w:color="auto"/>
                    <w:left w:val="none" w:sz="0" w:space="0" w:color="auto"/>
                    <w:bottom w:val="none" w:sz="0" w:space="0" w:color="auto"/>
                    <w:right w:val="none" w:sz="0" w:space="0" w:color="auto"/>
                  </w:divBdr>
                </w:div>
                <w:div w:id="1986621589">
                  <w:marLeft w:val="0"/>
                  <w:marRight w:val="0"/>
                  <w:marTop w:val="0"/>
                  <w:marBottom w:val="0"/>
                  <w:divBdr>
                    <w:top w:val="none" w:sz="0" w:space="0" w:color="auto"/>
                    <w:left w:val="none" w:sz="0" w:space="0" w:color="auto"/>
                    <w:bottom w:val="none" w:sz="0" w:space="0" w:color="auto"/>
                    <w:right w:val="none" w:sz="0" w:space="0" w:color="auto"/>
                  </w:divBdr>
                </w:div>
                <w:div w:id="721488721">
                  <w:marLeft w:val="0"/>
                  <w:marRight w:val="0"/>
                  <w:marTop w:val="0"/>
                  <w:marBottom w:val="0"/>
                  <w:divBdr>
                    <w:top w:val="none" w:sz="0" w:space="0" w:color="auto"/>
                    <w:left w:val="none" w:sz="0" w:space="0" w:color="auto"/>
                    <w:bottom w:val="none" w:sz="0" w:space="0" w:color="auto"/>
                    <w:right w:val="none" w:sz="0" w:space="0" w:color="auto"/>
                  </w:divBdr>
                  <w:divsChild>
                    <w:div w:id="108831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696596">
              <w:marLeft w:val="0"/>
              <w:marRight w:val="0"/>
              <w:marTop w:val="0"/>
              <w:marBottom w:val="0"/>
              <w:divBdr>
                <w:top w:val="none" w:sz="0" w:space="0" w:color="auto"/>
                <w:left w:val="none" w:sz="0" w:space="0" w:color="auto"/>
                <w:bottom w:val="none" w:sz="0" w:space="0" w:color="auto"/>
                <w:right w:val="none" w:sz="0" w:space="0" w:color="auto"/>
              </w:divBdr>
              <w:divsChild>
                <w:div w:id="1071319034">
                  <w:marLeft w:val="0"/>
                  <w:marRight w:val="0"/>
                  <w:marTop w:val="0"/>
                  <w:marBottom w:val="0"/>
                  <w:divBdr>
                    <w:top w:val="none" w:sz="0" w:space="0" w:color="auto"/>
                    <w:left w:val="none" w:sz="0" w:space="0" w:color="auto"/>
                    <w:bottom w:val="none" w:sz="0" w:space="0" w:color="auto"/>
                    <w:right w:val="none" w:sz="0" w:space="0" w:color="auto"/>
                  </w:divBdr>
                </w:div>
              </w:divsChild>
            </w:div>
            <w:div w:id="652418824">
              <w:marLeft w:val="0"/>
              <w:marRight w:val="0"/>
              <w:marTop w:val="0"/>
              <w:marBottom w:val="0"/>
              <w:divBdr>
                <w:top w:val="none" w:sz="0" w:space="0" w:color="auto"/>
                <w:left w:val="none" w:sz="0" w:space="0" w:color="auto"/>
                <w:bottom w:val="none" w:sz="0" w:space="0" w:color="auto"/>
                <w:right w:val="none" w:sz="0" w:space="0" w:color="auto"/>
              </w:divBdr>
              <w:divsChild>
                <w:div w:id="200042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255117">
      <w:bodyDiv w:val="1"/>
      <w:marLeft w:val="0"/>
      <w:marRight w:val="0"/>
      <w:marTop w:val="0"/>
      <w:marBottom w:val="0"/>
      <w:divBdr>
        <w:top w:val="none" w:sz="0" w:space="0" w:color="auto"/>
        <w:left w:val="none" w:sz="0" w:space="0" w:color="auto"/>
        <w:bottom w:val="none" w:sz="0" w:space="0" w:color="auto"/>
        <w:right w:val="none" w:sz="0" w:space="0" w:color="auto"/>
      </w:divBdr>
    </w:div>
    <w:div w:id="1072890057">
      <w:bodyDiv w:val="1"/>
      <w:marLeft w:val="0"/>
      <w:marRight w:val="0"/>
      <w:marTop w:val="0"/>
      <w:marBottom w:val="0"/>
      <w:divBdr>
        <w:top w:val="none" w:sz="0" w:space="0" w:color="auto"/>
        <w:left w:val="none" w:sz="0" w:space="0" w:color="auto"/>
        <w:bottom w:val="none" w:sz="0" w:space="0" w:color="auto"/>
        <w:right w:val="none" w:sz="0" w:space="0" w:color="auto"/>
      </w:divBdr>
    </w:div>
    <w:div w:id="1638871507">
      <w:bodyDiv w:val="1"/>
      <w:marLeft w:val="0"/>
      <w:marRight w:val="0"/>
      <w:marTop w:val="0"/>
      <w:marBottom w:val="0"/>
      <w:divBdr>
        <w:top w:val="none" w:sz="0" w:space="0" w:color="auto"/>
        <w:left w:val="none" w:sz="0" w:space="0" w:color="auto"/>
        <w:bottom w:val="none" w:sz="0" w:space="0" w:color="auto"/>
        <w:right w:val="none" w:sz="0" w:space="0" w:color="auto"/>
      </w:divBdr>
    </w:div>
    <w:div w:id="1716733846">
      <w:bodyDiv w:val="1"/>
      <w:marLeft w:val="0"/>
      <w:marRight w:val="0"/>
      <w:marTop w:val="0"/>
      <w:marBottom w:val="0"/>
      <w:divBdr>
        <w:top w:val="none" w:sz="0" w:space="0" w:color="auto"/>
        <w:left w:val="none" w:sz="0" w:space="0" w:color="auto"/>
        <w:bottom w:val="none" w:sz="0" w:space="0" w:color="auto"/>
        <w:right w:val="none" w:sz="0" w:space="0" w:color="auto"/>
      </w:divBdr>
    </w:div>
    <w:div w:id="1888029359">
      <w:bodyDiv w:val="1"/>
      <w:marLeft w:val="0"/>
      <w:marRight w:val="0"/>
      <w:marTop w:val="0"/>
      <w:marBottom w:val="0"/>
      <w:divBdr>
        <w:top w:val="none" w:sz="0" w:space="0" w:color="auto"/>
        <w:left w:val="none" w:sz="0" w:space="0" w:color="auto"/>
        <w:bottom w:val="none" w:sz="0" w:space="0" w:color="auto"/>
        <w:right w:val="none" w:sz="0" w:space="0" w:color="auto"/>
      </w:divBdr>
      <w:divsChild>
        <w:div w:id="228082423">
          <w:marLeft w:val="0"/>
          <w:marRight w:val="0"/>
          <w:marTop w:val="0"/>
          <w:marBottom w:val="0"/>
          <w:divBdr>
            <w:top w:val="none" w:sz="0" w:space="0" w:color="auto"/>
            <w:left w:val="none" w:sz="0" w:space="0" w:color="auto"/>
            <w:bottom w:val="none" w:sz="0" w:space="0" w:color="auto"/>
            <w:right w:val="none" w:sz="0" w:space="0" w:color="auto"/>
          </w:divBdr>
          <w:divsChild>
            <w:div w:id="1890610748">
              <w:marLeft w:val="0"/>
              <w:marRight w:val="0"/>
              <w:marTop w:val="0"/>
              <w:marBottom w:val="0"/>
              <w:divBdr>
                <w:top w:val="none" w:sz="0" w:space="0" w:color="auto"/>
                <w:left w:val="none" w:sz="0" w:space="0" w:color="auto"/>
                <w:bottom w:val="none" w:sz="0" w:space="0" w:color="auto"/>
                <w:right w:val="none" w:sz="0" w:space="0" w:color="auto"/>
              </w:divBdr>
              <w:divsChild>
                <w:div w:id="1656642153">
                  <w:marLeft w:val="0"/>
                  <w:marRight w:val="0"/>
                  <w:marTop w:val="0"/>
                  <w:marBottom w:val="0"/>
                  <w:divBdr>
                    <w:top w:val="none" w:sz="0" w:space="0" w:color="auto"/>
                    <w:left w:val="none" w:sz="0" w:space="0" w:color="auto"/>
                    <w:bottom w:val="none" w:sz="0" w:space="0" w:color="auto"/>
                    <w:right w:val="none" w:sz="0" w:space="0" w:color="auto"/>
                  </w:divBdr>
                </w:div>
                <w:div w:id="60439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246986">
          <w:marLeft w:val="0"/>
          <w:marRight w:val="0"/>
          <w:marTop w:val="0"/>
          <w:marBottom w:val="0"/>
          <w:divBdr>
            <w:top w:val="none" w:sz="0" w:space="0" w:color="auto"/>
            <w:left w:val="none" w:sz="0" w:space="0" w:color="auto"/>
            <w:bottom w:val="none" w:sz="0" w:space="0" w:color="auto"/>
            <w:right w:val="none" w:sz="0" w:space="0" w:color="auto"/>
          </w:divBdr>
          <w:divsChild>
            <w:div w:id="654988619">
              <w:marLeft w:val="0"/>
              <w:marRight w:val="0"/>
              <w:marTop w:val="0"/>
              <w:marBottom w:val="0"/>
              <w:divBdr>
                <w:top w:val="none" w:sz="0" w:space="0" w:color="auto"/>
                <w:left w:val="none" w:sz="0" w:space="0" w:color="auto"/>
                <w:bottom w:val="none" w:sz="0" w:space="0" w:color="auto"/>
                <w:right w:val="none" w:sz="0" w:space="0" w:color="auto"/>
              </w:divBdr>
            </w:div>
          </w:divsChild>
        </w:div>
        <w:div w:id="1229539828">
          <w:marLeft w:val="0"/>
          <w:marRight w:val="0"/>
          <w:marTop w:val="0"/>
          <w:marBottom w:val="0"/>
          <w:divBdr>
            <w:top w:val="none" w:sz="0" w:space="0" w:color="auto"/>
            <w:left w:val="none" w:sz="0" w:space="0" w:color="auto"/>
            <w:bottom w:val="none" w:sz="0" w:space="0" w:color="auto"/>
            <w:right w:val="none" w:sz="0" w:space="0" w:color="auto"/>
          </w:divBdr>
          <w:divsChild>
            <w:div w:id="458961645">
              <w:marLeft w:val="0"/>
              <w:marRight w:val="0"/>
              <w:marTop w:val="0"/>
              <w:marBottom w:val="0"/>
              <w:divBdr>
                <w:top w:val="none" w:sz="0" w:space="0" w:color="auto"/>
                <w:left w:val="none" w:sz="0" w:space="0" w:color="auto"/>
                <w:bottom w:val="none" w:sz="0" w:space="0" w:color="auto"/>
                <w:right w:val="none" w:sz="0" w:space="0" w:color="auto"/>
              </w:divBdr>
            </w:div>
          </w:divsChild>
        </w:div>
        <w:div w:id="488399164">
          <w:marLeft w:val="0"/>
          <w:marRight w:val="0"/>
          <w:marTop w:val="0"/>
          <w:marBottom w:val="0"/>
          <w:divBdr>
            <w:top w:val="none" w:sz="0" w:space="0" w:color="auto"/>
            <w:left w:val="none" w:sz="0" w:space="0" w:color="auto"/>
            <w:bottom w:val="none" w:sz="0" w:space="0" w:color="auto"/>
            <w:right w:val="none" w:sz="0" w:space="0" w:color="auto"/>
          </w:divBdr>
          <w:divsChild>
            <w:div w:id="50661962">
              <w:marLeft w:val="0"/>
              <w:marRight w:val="0"/>
              <w:marTop w:val="0"/>
              <w:marBottom w:val="0"/>
              <w:divBdr>
                <w:top w:val="none" w:sz="0" w:space="0" w:color="auto"/>
                <w:left w:val="none" w:sz="0" w:space="0" w:color="auto"/>
                <w:bottom w:val="none" w:sz="0" w:space="0" w:color="auto"/>
                <w:right w:val="none" w:sz="0" w:space="0" w:color="auto"/>
              </w:divBdr>
              <w:divsChild>
                <w:div w:id="1136292756">
                  <w:marLeft w:val="0"/>
                  <w:marRight w:val="0"/>
                  <w:marTop w:val="0"/>
                  <w:marBottom w:val="0"/>
                  <w:divBdr>
                    <w:top w:val="none" w:sz="0" w:space="0" w:color="auto"/>
                    <w:left w:val="none" w:sz="0" w:space="0" w:color="auto"/>
                    <w:bottom w:val="none" w:sz="0" w:space="0" w:color="auto"/>
                    <w:right w:val="none" w:sz="0" w:space="0" w:color="auto"/>
                  </w:divBdr>
                </w:div>
                <w:div w:id="223489306">
                  <w:marLeft w:val="0"/>
                  <w:marRight w:val="0"/>
                  <w:marTop w:val="0"/>
                  <w:marBottom w:val="0"/>
                  <w:divBdr>
                    <w:top w:val="none" w:sz="0" w:space="0" w:color="auto"/>
                    <w:left w:val="none" w:sz="0" w:space="0" w:color="auto"/>
                    <w:bottom w:val="none" w:sz="0" w:space="0" w:color="auto"/>
                    <w:right w:val="none" w:sz="0" w:space="0" w:color="auto"/>
                  </w:divBdr>
                </w:div>
                <w:div w:id="881014427">
                  <w:marLeft w:val="0"/>
                  <w:marRight w:val="0"/>
                  <w:marTop w:val="0"/>
                  <w:marBottom w:val="0"/>
                  <w:divBdr>
                    <w:top w:val="none" w:sz="0" w:space="0" w:color="auto"/>
                    <w:left w:val="none" w:sz="0" w:space="0" w:color="auto"/>
                    <w:bottom w:val="none" w:sz="0" w:space="0" w:color="auto"/>
                    <w:right w:val="none" w:sz="0" w:space="0" w:color="auto"/>
                  </w:divBdr>
                  <w:divsChild>
                    <w:div w:id="163802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284155">
              <w:marLeft w:val="0"/>
              <w:marRight w:val="0"/>
              <w:marTop w:val="0"/>
              <w:marBottom w:val="0"/>
              <w:divBdr>
                <w:top w:val="none" w:sz="0" w:space="0" w:color="auto"/>
                <w:left w:val="none" w:sz="0" w:space="0" w:color="auto"/>
                <w:bottom w:val="none" w:sz="0" w:space="0" w:color="auto"/>
                <w:right w:val="none" w:sz="0" w:space="0" w:color="auto"/>
              </w:divBdr>
              <w:divsChild>
                <w:div w:id="1166092979">
                  <w:marLeft w:val="0"/>
                  <w:marRight w:val="0"/>
                  <w:marTop w:val="0"/>
                  <w:marBottom w:val="0"/>
                  <w:divBdr>
                    <w:top w:val="none" w:sz="0" w:space="0" w:color="auto"/>
                    <w:left w:val="none" w:sz="0" w:space="0" w:color="auto"/>
                    <w:bottom w:val="none" w:sz="0" w:space="0" w:color="auto"/>
                    <w:right w:val="none" w:sz="0" w:space="0" w:color="auto"/>
                  </w:divBdr>
                </w:div>
              </w:divsChild>
            </w:div>
            <w:div w:id="1715545345">
              <w:marLeft w:val="0"/>
              <w:marRight w:val="0"/>
              <w:marTop w:val="0"/>
              <w:marBottom w:val="0"/>
              <w:divBdr>
                <w:top w:val="none" w:sz="0" w:space="0" w:color="auto"/>
                <w:left w:val="none" w:sz="0" w:space="0" w:color="auto"/>
                <w:bottom w:val="none" w:sz="0" w:space="0" w:color="auto"/>
                <w:right w:val="none" w:sz="0" w:space="0" w:color="auto"/>
              </w:divBdr>
              <w:divsChild>
                <w:div w:id="176776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fefferstern.ch/ch/BE/137"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pfefferstern.ch/ch/BE/137" TargetMode="Externa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refbejuso.ch/fileadmin/user_upload/Downloads/KES_KIS/KIS/I-A-1_Kirchgemeinden-Synodalverband-nach-Bezirken_Januar-2023.pdf" TargetMode="External"/><Relationship Id="rId1" Type="http://schemas.openxmlformats.org/officeDocument/2006/relationships/hyperlink" Target="https://www.refbejuso.ch/fileadmin/user_upload/Downloads/KES_KIS/KIS/I-A-1_Kirchgemeinden-Synodalverband-nach-Bezirken_Januar-2023.pdf"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002A00-EF40-42E9-932C-CEB66F932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1019</Words>
  <Characters>6424</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Carsten Heyden</dc:creator>
  <cp:keywords/>
  <dc:description/>
  <cp:lastModifiedBy>Heyden Carsten</cp:lastModifiedBy>
  <cp:revision>3</cp:revision>
  <dcterms:created xsi:type="dcterms:W3CDTF">2025-06-05T14:51:00Z</dcterms:created>
  <dcterms:modified xsi:type="dcterms:W3CDTF">2025-06-06T07:34:00Z</dcterms:modified>
</cp:coreProperties>
</file>